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79B12" w14:textId="161AD5EB" w:rsidR="00292B36" w:rsidRPr="00FD3451" w:rsidRDefault="004A56B4">
      <w:pPr>
        <w:jc w:val="center"/>
        <w:rPr>
          <w:rFonts w:ascii="Times New Roman" w:eastAsia="標楷體" w:hAnsi="Times New Roman" w:cs="Times New Roman"/>
          <w:b/>
          <w:bCs/>
          <w:color w:val="auto"/>
          <w:sz w:val="28"/>
          <w:szCs w:val="28"/>
        </w:rPr>
      </w:pPr>
      <w:bookmarkStart w:id="0" w:name="_Hlk50708119"/>
      <w:r>
        <w:rPr>
          <w:rFonts w:ascii="Times New Roman" w:eastAsia="標楷體" w:hAnsi="Times New Roman" w:cs="Times New Roman" w:hint="eastAsia"/>
          <w:b/>
          <w:color w:val="auto"/>
          <w:sz w:val="28"/>
          <w:szCs w:val="28"/>
        </w:rPr>
        <w:t>桃園市</w:t>
      </w:r>
      <w:r w:rsidR="0088565A" w:rsidRPr="00FD3451">
        <w:rPr>
          <w:rFonts w:ascii="Times New Roman" w:eastAsia="標楷體" w:hAnsi="Times New Roman" w:cs="Times New Roman"/>
          <w:b/>
          <w:bCs/>
          <w:color w:val="auto"/>
          <w:sz w:val="28"/>
          <w:szCs w:val="28"/>
        </w:rPr>
        <w:t>109</w:t>
      </w:r>
      <w:r w:rsidR="0088565A" w:rsidRPr="00FD3451">
        <w:rPr>
          <w:rFonts w:ascii="Times New Roman" w:eastAsia="標楷體" w:hAnsi="Times New Roman" w:cs="Times New Roman"/>
          <w:b/>
          <w:color w:val="auto"/>
          <w:sz w:val="28"/>
          <w:szCs w:val="28"/>
        </w:rPr>
        <w:t>學年度第</w:t>
      </w:r>
      <w:r w:rsidR="0088565A" w:rsidRPr="00FD3451">
        <w:rPr>
          <w:rFonts w:ascii="Times New Roman" w:eastAsia="標楷體" w:hAnsi="Times New Roman" w:cs="Times New Roman"/>
          <w:b/>
          <w:bCs/>
          <w:color w:val="auto"/>
          <w:sz w:val="28"/>
          <w:szCs w:val="28"/>
        </w:rPr>
        <w:t>1</w:t>
      </w:r>
      <w:r w:rsidR="0088565A" w:rsidRPr="00FD3451">
        <w:rPr>
          <w:rFonts w:ascii="Times New Roman" w:eastAsia="標楷體" w:hAnsi="Times New Roman" w:cs="Times New Roman"/>
          <w:b/>
          <w:color w:val="auto"/>
          <w:sz w:val="28"/>
          <w:szCs w:val="28"/>
        </w:rPr>
        <w:t>學期中</w:t>
      </w:r>
      <w:r w:rsidR="00306396">
        <w:rPr>
          <w:rFonts w:ascii="Times New Roman" w:eastAsia="標楷體" w:hAnsi="Times New Roman" w:cs="Times New Roman" w:hint="eastAsia"/>
          <w:b/>
          <w:color w:val="auto"/>
          <w:sz w:val="28"/>
          <w:szCs w:val="28"/>
        </w:rPr>
        <w:t>等</w:t>
      </w:r>
      <w:r w:rsidR="0088565A" w:rsidRPr="00FD3451">
        <w:rPr>
          <w:rFonts w:ascii="Times New Roman" w:eastAsia="標楷體" w:hAnsi="Times New Roman" w:cs="Times New Roman"/>
          <w:b/>
          <w:color w:val="auto"/>
          <w:sz w:val="28"/>
          <w:szCs w:val="28"/>
        </w:rPr>
        <w:t>學</w:t>
      </w:r>
      <w:r w:rsidR="00306396">
        <w:rPr>
          <w:rFonts w:ascii="Times New Roman" w:eastAsia="標楷體" w:hAnsi="Times New Roman" w:cs="Times New Roman" w:hint="eastAsia"/>
          <w:b/>
          <w:color w:val="auto"/>
          <w:sz w:val="28"/>
          <w:szCs w:val="28"/>
        </w:rPr>
        <w:t>校</w:t>
      </w:r>
      <w:r w:rsidR="0088565A" w:rsidRPr="00FD3451">
        <w:rPr>
          <w:rFonts w:ascii="Times New Roman" w:eastAsia="標楷體" w:hAnsi="Times New Roman" w:cs="Times New Roman"/>
          <w:b/>
          <w:color w:val="auto"/>
          <w:sz w:val="28"/>
          <w:szCs w:val="28"/>
        </w:rPr>
        <w:t>資優教師</w:t>
      </w:r>
    </w:p>
    <w:p w14:paraId="0824D816" w14:textId="77777777" w:rsidR="00292B36" w:rsidRPr="00FD3451" w:rsidRDefault="0088565A">
      <w:pPr>
        <w:jc w:val="center"/>
        <w:rPr>
          <w:rFonts w:ascii="Times New Roman" w:eastAsia="標楷體" w:hAnsi="Times New Roman" w:cs="Times New Roman"/>
          <w:b/>
          <w:bCs/>
          <w:color w:val="auto"/>
          <w:sz w:val="28"/>
          <w:szCs w:val="28"/>
        </w:rPr>
      </w:pPr>
      <w:r w:rsidRPr="00FD3451">
        <w:rPr>
          <w:rFonts w:ascii="Times New Roman" w:eastAsia="標楷體" w:hAnsi="Times New Roman" w:cs="Times New Roman"/>
          <w:b/>
          <w:color w:val="auto"/>
          <w:sz w:val="28"/>
          <w:szCs w:val="28"/>
        </w:rPr>
        <w:t>社</w:t>
      </w:r>
      <w:proofErr w:type="gramStart"/>
      <w:r w:rsidRPr="00FD3451">
        <w:rPr>
          <w:rFonts w:ascii="Times New Roman" w:eastAsia="標楷體" w:hAnsi="Times New Roman" w:cs="Times New Roman"/>
          <w:b/>
          <w:color w:val="auto"/>
          <w:sz w:val="28"/>
          <w:szCs w:val="28"/>
        </w:rPr>
        <w:t>群共備與</w:t>
      </w:r>
      <w:proofErr w:type="gramEnd"/>
      <w:r w:rsidRPr="00FD3451">
        <w:rPr>
          <w:rFonts w:ascii="Times New Roman" w:eastAsia="標楷體" w:hAnsi="Times New Roman" w:cs="Times New Roman"/>
          <w:b/>
          <w:color w:val="auto"/>
          <w:sz w:val="28"/>
          <w:szCs w:val="28"/>
        </w:rPr>
        <w:t>專業成長課程工作坊</w:t>
      </w:r>
      <w:bookmarkEnd w:id="0"/>
      <w:r w:rsidRPr="00FD3451">
        <w:rPr>
          <w:rFonts w:ascii="Times New Roman" w:eastAsia="標楷體" w:hAnsi="Times New Roman" w:cs="Times New Roman"/>
          <w:b/>
          <w:color w:val="auto"/>
          <w:sz w:val="28"/>
          <w:szCs w:val="28"/>
        </w:rPr>
        <w:t>實施計畫</w:t>
      </w:r>
    </w:p>
    <w:p w14:paraId="08826F9B"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依據</w:t>
      </w:r>
    </w:p>
    <w:p w14:paraId="0F0035D9" w14:textId="77777777" w:rsidR="00292B36" w:rsidRPr="00FD3451" w:rsidRDefault="0088565A">
      <w:pPr>
        <w:pStyle w:val="a6"/>
        <w:numPr>
          <w:ilvl w:val="0"/>
          <w:numId w:val="4"/>
        </w:numPr>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特殊教育法</w:t>
      </w:r>
    </w:p>
    <w:p w14:paraId="161E8393" w14:textId="77777777" w:rsidR="00292B36" w:rsidRPr="00FD3451" w:rsidRDefault="0088565A">
      <w:pPr>
        <w:pStyle w:val="a6"/>
        <w:numPr>
          <w:ilvl w:val="0"/>
          <w:numId w:val="4"/>
        </w:numPr>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特殊教育課程教材教法及評量方式實施辦法</w:t>
      </w:r>
    </w:p>
    <w:p w14:paraId="2BAA6BA8" w14:textId="3555625C" w:rsidR="00292B36" w:rsidRPr="00FD3451" w:rsidRDefault="0088565A">
      <w:pPr>
        <w:pStyle w:val="a6"/>
        <w:numPr>
          <w:ilvl w:val="0"/>
          <w:numId w:val="4"/>
        </w:numPr>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桃園市資優教育資源中心</w:t>
      </w:r>
      <w:proofErr w:type="gramStart"/>
      <w:r w:rsidRPr="00FD3451">
        <w:rPr>
          <w:rStyle w:val="A7"/>
          <w:rFonts w:ascii="Times New Roman" w:eastAsia="標楷體" w:hAnsi="Times New Roman" w:cs="Times New Roman" w:hint="default"/>
          <w:color w:val="auto"/>
          <w:sz w:val="24"/>
          <w:szCs w:val="24"/>
        </w:rPr>
        <w:t>109</w:t>
      </w:r>
      <w:proofErr w:type="gramEnd"/>
      <w:r w:rsidR="00945D25">
        <w:rPr>
          <w:rFonts w:ascii="Times New Roman" w:eastAsia="標楷體" w:hAnsi="Times New Roman" w:cs="Times New Roman" w:hint="default"/>
          <w:color w:val="auto"/>
          <w:sz w:val="24"/>
          <w:szCs w:val="24"/>
        </w:rPr>
        <w:t>年度工作計畫</w:t>
      </w:r>
    </w:p>
    <w:p w14:paraId="43F0C9EC" w14:textId="77777777" w:rsidR="00292B36" w:rsidRPr="00FD3451" w:rsidRDefault="0088565A">
      <w:pPr>
        <w:pStyle w:val="a6"/>
        <w:numPr>
          <w:ilvl w:val="0"/>
          <w:numId w:val="5"/>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目的</w:t>
      </w:r>
    </w:p>
    <w:p w14:paraId="077F3DED" w14:textId="0745783B" w:rsidR="00292B36" w:rsidRPr="00FD3451" w:rsidRDefault="0088565A">
      <w:pPr>
        <w:pStyle w:val="a6"/>
        <w:numPr>
          <w:ilvl w:val="0"/>
          <w:numId w:val="7"/>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推動中</w:t>
      </w:r>
      <w:r w:rsidR="00306396">
        <w:rPr>
          <w:rFonts w:ascii="Times New Roman" w:eastAsia="標楷體" w:hAnsi="Times New Roman" w:cs="Times New Roman"/>
          <w:color w:val="auto"/>
          <w:sz w:val="24"/>
          <w:szCs w:val="24"/>
        </w:rPr>
        <w:t>等</w:t>
      </w:r>
      <w:r w:rsidRPr="00FD3451">
        <w:rPr>
          <w:rFonts w:ascii="Times New Roman" w:eastAsia="標楷體" w:hAnsi="Times New Roman" w:cs="Times New Roman" w:hint="default"/>
          <w:color w:val="auto"/>
          <w:sz w:val="24"/>
          <w:szCs w:val="24"/>
        </w:rPr>
        <w:t>學</w:t>
      </w:r>
      <w:r w:rsidR="00306396">
        <w:rPr>
          <w:rFonts w:ascii="Times New Roman" w:eastAsia="標楷體" w:hAnsi="Times New Roman" w:cs="Times New Roman"/>
          <w:color w:val="auto"/>
          <w:sz w:val="24"/>
          <w:szCs w:val="24"/>
        </w:rPr>
        <w:t>校</w:t>
      </w:r>
      <w:r w:rsidRPr="00FD3451">
        <w:rPr>
          <w:rFonts w:ascii="Times New Roman" w:eastAsia="標楷體" w:hAnsi="Times New Roman" w:cs="Times New Roman" w:hint="default"/>
          <w:color w:val="auto"/>
          <w:sz w:val="24"/>
          <w:szCs w:val="24"/>
        </w:rPr>
        <w:t>資優教育教師彼此共同探究，提高教師自我與集體效能，以精進教師在資優教育課程之專業素養，並提升資優教育教師課程設計、教材編輯之能力。</w:t>
      </w:r>
    </w:p>
    <w:p w14:paraId="377762BF" w14:textId="55DB31F8" w:rsidR="00292B36" w:rsidRPr="00FD3451" w:rsidRDefault="0088565A">
      <w:pPr>
        <w:pStyle w:val="a6"/>
        <w:numPr>
          <w:ilvl w:val="0"/>
          <w:numId w:val="7"/>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協助中</w:t>
      </w:r>
      <w:r w:rsidR="00306396">
        <w:rPr>
          <w:rFonts w:ascii="Times New Roman" w:eastAsia="標楷體" w:hAnsi="Times New Roman" w:cs="Times New Roman"/>
          <w:color w:val="auto"/>
          <w:sz w:val="24"/>
          <w:szCs w:val="24"/>
        </w:rPr>
        <w:t>等</w:t>
      </w:r>
      <w:r w:rsidRPr="00FD3451">
        <w:rPr>
          <w:rFonts w:ascii="Times New Roman" w:eastAsia="標楷體" w:hAnsi="Times New Roman" w:cs="Times New Roman" w:hint="default"/>
          <w:color w:val="auto"/>
          <w:sz w:val="24"/>
          <w:szCs w:val="24"/>
        </w:rPr>
        <w:t>學</w:t>
      </w:r>
      <w:r w:rsidR="00306396">
        <w:rPr>
          <w:rFonts w:ascii="Times New Roman" w:eastAsia="標楷體" w:hAnsi="Times New Roman" w:cs="Times New Roman"/>
          <w:color w:val="auto"/>
          <w:sz w:val="24"/>
          <w:szCs w:val="24"/>
        </w:rPr>
        <w:t>校</w:t>
      </w:r>
      <w:r w:rsidRPr="00FD3451">
        <w:rPr>
          <w:rFonts w:ascii="Times New Roman" w:eastAsia="標楷體" w:hAnsi="Times New Roman" w:cs="Times New Roman" w:hint="default"/>
          <w:color w:val="auto"/>
          <w:sz w:val="24"/>
          <w:szCs w:val="24"/>
        </w:rPr>
        <w:t>資優教育教師拓展與整合跨校際之教學資源，建構</w:t>
      </w:r>
      <w:proofErr w:type="gramStart"/>
      <w:r w:rsidRPr="00FD3451">
        <w:rPr>
          <w:rFonts w:ascii="Times New Roman" w:eastAsia="標楷體" w:hAnsi="Times New Roman" w:cs="Times New Roman" w:hint="default"/>
          <w:color w:val="auto"/>
          <w:sz w:val="24"/>
          <w:szCs w:val="24"/>
        </w:rPr>
        <w:t>本市資優</w:t>
      </w:r>
      <w:proofErr w:type="gramEnd"/>
      <w:r w:rsidRPr="00FD3451">
        <w:rPr>
          <w:rFonts w:ascii="Times New Roman" w:eastAsia="標楷體" w:hAnsi="Times New Roman" w:cs="Times New Roman" w:hint="default"/>
          <w:color w:val="auto"/>
          <w:sz w:val="24"/>
          <w:szCs w:val="24"/>
        </w:rPr>
        <w:t>教師專業發展交流場域，以促進校際間教師交流之成效，培育資優教育種子教師並強化教師之資優教育教學策略與技巧。</w:t>
      </w:r>
    </w:p>
    <w:p w14:paraId="7A141552" w14:textId="4609C4E1" w:rsidR="00292B36" w:rsidRPr="00FD3451" w:rsidRDefault="0088565A">
      <w:pPr>
        <w:pStyle w:val="a6"/>
        <w:numPr>
          <w:ilvl w:val="0"/>
          <w:numId w:val="7"/>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透過專家學者指導教學模組研發方式，並配合</w:t>
      </w:r>
      <w:r w:rsidRPr="00FD3451">
        <w:rPr>
          <w:rFonts w:ascii="Times New Roman" w:eastAsia="標楷體" w:hAnsi="Times New Roman" w:cs="Times New Roman" w:hint="default"/>
          <w:color w:val="auto"/>
          <w:sz w:val="24"/>
          <w:szCs w:val="24"/>
          <w:lang w:val="en-US"/>
        </w:rPr>
        <w:t>108</w:t>
      </w:r>
      <w:proofErr w:type="gramStart"/>
      <w:r w:rsidRPr="00FD3451">
        <w:rPr>
          <w:rFonts w:ascii="Times New Roman" w:eastAsia="標楷體" w:hAnsi="Times New Roman" w:cs="Times New Roman" w:hint="default"/>
          <w:color w:val="auto"/>
          <w:sz w:val="24"/>
          <w:szCs w:val="24"/>
        </w:rPr>
        <w:t>課綱明</w:t>
      </w:r>
      <w:proofErr w:type="gramEnd"/>
      <w:r w:rsidRPr="00FD3451">
        <w:rPr>
          <w:rFonts w:ascii="Times New Roman" w:eastAsia="標楷體" w:hAnsi="Times New Roman" w:cs="Times New Roman" w:hint="default"/>
          <w:color w:val="auto"/>
          <w:sz w:val="24"/>
          <w:szCs w:val="24"/>
        </w:rPr>
        <w:t>訂之資賦優異特殊</w:t>
      </w:r>
      <w:proofErr w:type="gramStart"/>
      <w:r w:rsidRPr="00FD3451">
        <w:rPr>
          <w:rFonts w:ascii="Times New Roman" w:eastAsia="標楷體" w:hAnsi="Times New Roman" w:cs="Times New Roman" w:hint="default"/>
          <w:color w:val="auto"/>
          <w:sz w:val="24"/>
          <w:szCs w:val="24"/>
        </w:rPr>
        <w:t>領綱，使資</w:t>
      </w:r>
      <w:proofErr w:type="gramEnd"/>
      <w:r w:rsidRPr="00FD3451">
        <w:rPr>
          <w:rFonts w:ascii="Times New Roman" w:eastAsia="標楷體" w:hAnsi="Times New Roman" w:cs="Times New Roman" w:hint="default"/>
          <w:color w:val="auto"/>
          <w:sz w:val="24"/>
          <w:szCs w:val="24"/>
        </w:rPr>
        <w:t>優教育教師得以從建構知識、企劃、執行至產出融合情意、領導、創造、獨立研究等資優課程</w:t>
      </w:r>
      <w:r w:rsidR="00D26169" w:rsidRPr="00FD3451">
        <w:rPr>
          <w:rFonts w:ascii="Times New Roman" w:eastAsia="標楷體" w:hAnsi="Times New Roman" w:cs="Times New Roman" w:hint="default"/>
          <w:color w:val="auto"/>
          <w:sz w:val="24"/>
          <w:szCs w:val="24"/>
        </w:rPr>
        <w:t>並撰寫教案</w:t>
      </w:r>
      <w:r w:rsidRPr="00FD3451">
        <w:rPr>
          <w:rFonts w:ascii="Times New Roman" w:eastAsia="標楷體" w:hAnsi="Times New Roman" w:cs="Times New Roman" w:hint="default"/>
          <w:color w:val="auto"/>
          <w:sz w:val="24"/>
          <w:szCs w:val="24"/>
        </w:rPr>
        <w:t>，以發展學校資優教育特色課程及卓越教學服務品質。</w:t>
      </w:r>
    </w:p>
    <w:p w14:paraId="6F82E61E" w14:textId="77777777" w:rsidR="00292B36" w:rsidRPr="00FD3451" w:rsidRDefault="0088565A">
      <w:pPr>
        <w:pStyle w:val="a6"/>
        <w:numPr>
          <w:ilvl w:val="0"/>
          <w:numId w:val="8"/>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辦理單位</w:t>
      </w:r>
    </w:p>
    <w:p w14:paraId="0BC30C81" w14:textId="77777777" w:rsidR="00292B36" w:rsidRPr="00FD3451" w:rsidRDefault="0088565A">
      <w:pPr>
        <w:pStyle w:val="a6"/>
        <w:numPr>
          <w:ilvl w:val="0"/>
          <w:numId w:val="10"/>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主辦單位：桃園市政府教育局</w:t>
      </w:r>
    </w:p>
    <w:p w14:paraId="54C3713A" w14:textId="77777777" w:rsidR="00292B36" w:rsidRPr="00FD3451" w:rsidRDefault="0088565A">
      <w:pPr>
        <w:pStyle w:val="a6"/>
        <w:numPr>
          <w:ilvl w:val="0"/>
          <w:numId w:val="10"/>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t>承辦單位：桃園市特教輔導團、桃園市高國中資優教育資源中心（武陵高中）</w:t>
      </w:r>
    </w:p>
    <w:p w14:paraId="68DB9908" w14:textId="77777777" w:rsidR="00292B36" w:rsidRPr="00FD3451" w:rsidRDefault="0088565A">
      <w:pPr>
        <w:pStyle w:val="a6"/>
        <w:numPr>
          <w:ilvl w:val="0"/>
          <w:numId w:val="11"/>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預定辦理事項與期程：</w:t>
      </w:r>
    </w:p>
    <w:tbl>
      <w:tblPr>
        <w:tblStyle w:val="TableNormal"/>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68"/>
        <w:gridCol w:w="1407"/>
        <w:gridCol w:w="1134"/>
        <w:gridCol w:w="1417"/>
        <w:gridCol w:w="1395"/>
        <w:gridCol w:w="3283"/>
      </w:tblGrid>
      <w:tr w:rsidR="00FD3451" w:rsidRPr="00FD3451" w14:paraId="633FAC5D" w14:textId="77777777" w:rsidTr="004A56B4">
        <w:trPr>
          <w:trHeight w:val="640"/>
          <w:tblHeader/>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8AB560"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序號</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5D0C2D"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辦理期程</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A8EE31"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辦理項目</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C6B175"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辦理地點</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929F4F"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工作項目</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F67052"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備註</w:t>
            </w:r>
          </w:p>
        </w:tc>
      </w:tr>
      <w:tr w:rsidR="00FD3451" w:rsidRPr="00FD3451" w14:paraId="4DB4B92C" w14:textId="77777777" w:rsidTr="004A56B4">
        <w:tblPrEx>
          <w:shd w:val="clear" w:color="auto" w:fill="CED7E7"/>
        </w:tblPrEx>
        <w:trPr>
          <w:trHeight w:val="980"/>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C45CEE"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2DD494"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lang w:val="zh-TW"/>
              </w:rPr>
              <w:t>10</w:t>
            </w:r>
            <w:r w:rsidRPr="00FD3451">
              <w:rPr>
                <w:rFonts w:ascii="Times New Roman" w:eastAsia="標楷體" w:hAnsi="Times New Roman" w:cs="Times New Roman" w:hint="default"/>
                <w:color w:val="auto"/>
                <w:lang w:val="zh-TW"/>
              </w:rPr>
              <w:t>月</w:t>
            </w:r>
            <w:r w:rsidR="00D75BE0" w:rsidRPr="00FD3451">
              <w:rPr>
                <w:rFonts w:ascii="Times New Roman" w:eastAsia="標楷體" w:hAnsi="Times New Roman" w:cs="Times New Roman"/>
                <w:color w:val="auto"/>
                <w:lang w:val="zh-TW"/>
              </w:rPr>
              <w:t>24</w:t>
            </w:r>
            <w:r w:rsidR="00D75BE0" w:rsidRPr="00FD3451">
              <w:rPr>
                <w:rFonts w:ascii="Times New Roman" w:eastAsia="標楷體" w:hAnsi="Times New Roman" w:cs="Times New Roman"/>
                <w:color w:val="auto"/>
                <w:lang w:val="zh-TW"/>
              </w:rPr>
              <w:t>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40FB7E"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w:t>
            </w:r>
            <w:proofErr w:type="gramStart"/>
            <w:r w:rsidRPr="00FD3451">
              <w:rPr>
                <w:rFonts w:ascii="Times New Roman" w:eastAsia="標楷體" w:hAnsi="Times New Roman" w:cs="Times New Roman" w:hint="default"/>
                <w:color w:val="auto"/>
                <w:lang w:val="zh-TW"/>
              </w:rPr>
              <w:t>群共備會議</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0937BD"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20FD06CA" w14:textId="1FB7D23D"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25FA2A15"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2D3209" w14:textId="77777777" w:rsidR="00292B36" w:rsidRPr="00FD3451" w:rsidRDefault="0088565A" w:rsidP="004A56B4">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確立課程設計方向、課程說明、工作分配</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E544E9" w14:textId="77777777" w:rsidR="009A3CCB" w:rsidRPr="00FD3451" w:rsidRDefault="00D75BE0" w:rsidP="00D75BE0">
            <w:pPr>
              <w:pStyle w:val="A8"/>
              <w:spacing w:line="360" w:lineRule="auto"/>
              <w:rPr>
                <w:rFonts w:ascii="Times New Roman" w:eastAsia="標楷體" w:hAnsi="Times New Roman" w:cs="Times New Roman" w:hint="default"/>
                <w:color w:val="auto"/>
              </w:rPr>
            </w:pPr>
            <w:r w:rsidRPr="00FD3451">
              <w:rPr>
                <w:rFonts w:ascii="Times New Roman" w:eastAsia="標楷體" w:hAnsi="Times New Roman" w:cs="Times New Roman"/>
                <w:color w:val="auto"/>
              </w:rPr>
              <w:t>講師：</w:t>
            </w:r>
          </w:p>
          <w:p w14:paraId="6791569D" w14:textId="77777777" w:rsidR="00292B36" w:rsidRPr="00FD3451" w:rsidRDefault="00D75BE0" w:rsidP="00D75BE0">
            <w:pPr>
              <w:pStyle w:val="A8"/>
              <w:spacing w:line="360" w:lineRule="auto"/>
              <w:rPr>
                <w:rFonts w:ascii="Times New Roman" w:eastAsia="標楷體" w:hAnsi="Times New Roman" w:cs="Times New Roman" w:hint="default"/>
                <w:color w:val="auto"/>
              </w:rPr>
            </w:pPr>
            <w:r w:rsidRPr="00FD3451">
              <w:rPr>
                <w:rFonts w:ascii="Times New Roman" w:eastAsia="標楷體" w:hAnsi="Times New Roman" w:cs="Times New Roman"/>
                <w:color w:val="auto"/>
              </w:rPr>
              <w:t>國立高雄師範大學特殊教育學系</w:t>
            </w:r>
            <w:proofErr w:type="gramStart"/>
            <w:r w:rsidRPr="00FD3451">
              <w:rPr>
                <w:rFonts w:ascii="標楷體" w:eastAsia="標楷體" w:hAnsi="標楷體" w:cs="Times New Roman"/>
                <w:color w:val="auto"/>
              </w:rPr>
              <w:t>─</w:t>
            </w:r>
            <w:proofErr w:type="gramEnd"/>
            <w:r w:rsidRPr="00FD3451">
              <w:rPr>
                <w:rFonts w:ascii="Times New Roman" w:eastAsia="標楷體" w:hAnsi="Times New Roman" w:cs="Times New Roman"/>
                <w:color w:val="auto"/>
              </w:rPr>
              <w:t>蔡明富教授</w:t>
            </w:r>
          </w:p>
        </w:tc>
      </w:tr>
      <w:tr w:rsidR="00FD3451" w:rsidRPr="00FD3451" w14:paraId="5A290857" w14:textId="77777777" w:rsidTr="004A56B4">
        <w:tblPrEx>
          <w:shd w:val="clear" w:color="auto" w:fill="CED7E7"/>
        </w:tblPrEx>
        <w:trPr>
          <w:trHeight w:val="980"/>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30BBA8"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lastRenderedPageBreak/>
              <w:t>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9BDA5F" w14:textId="0EE67BC2" w:rsidR="00292B36" w:rsidRPr="00FD3451" w:rsidRDefault="0088565A" w:rsidP="004A56B4">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lang w:val="zh-TW"/>
              </w:rPr>
              <w:t>11</w:t>
            </w:r>
            <w:r w:rsidRPr="00FD3451">
              <w:rPr>
                <w:rFonts w:ascii="Times New Roman" w:eastAsia="標楷體" w:hAnsi="Times New Roman" w:cs="Times New Roman" w:hint="default"/>
                <w:color w:val="auto"/>
                <w:lang w:val="zh-TW"/>
              </w:rPr>
              <w:t>月</w:t>
            </w:r>
            <w:r w:rsidR="00F229BB" w:rsidRPr="00FD3451">
              <w:rPr>
                <w:rFonts w:ascii="Times New Roman" w:eastAsia="標楷體" w:hAnsi="Times New Roman" w:cs="Times New Roman"/>
                <w:color w:val="auto"/>
                <w:lang w:val="zh-TW"/>
              </w:rPr>
              <w:t>(</w:t>
            </w:r>
            <w:r w:rsidR="00DB60FF">
              <w:rPr>
                <w:rFonts w:ascii="Times New Roman" w:eastAsia="標楷體" w:hAnsi="Times New Roman" w:cs="Times New Roman"/>
                <w:color w:val="auto"/>
                <w:lang w:val="zh-TW"/>
              </w:rPr>
              <w:t>各領域社群會議時間，詳如附件一</w:t>
            </w:r>
            <w:r w:rsidR="00F229BB" w:rsidRPr="00FD3451">
              <w:rPr>
                <w:rFonts w:ascii="Times New Roman" w:eastAsia="標楷體" w:hAnsi="Times New Roman" w:cs="Times New Roman"/>
                <w:color w:val="auto"/>
                <w:lang w:val="zh-TW"/>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154D25"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w:t>
            </w:r>
            <w:proofErr w:type="gramStart"/>
            <w:r w:rsidRPr="00FD3451">
              <w:rPr>
                <w:rFonts w:ascii="Times New Roman" w:eastAsia="標楷體" w:hAnsi="Times New Roman" w:cs="Times New Roman" w:hint="default"/>
                <w:color w:val="auto"/>
                <w:lang w:val="zh-TW"/>
              </w:rPr>
              <w:t>群共備會議</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104F0F"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1F3D6E18" w14:textId="4432C084"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12B546B1"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F65C213" w14:textId="77777777" w:rsidR="00292B36" w:rsidRPr="00FD3451" w:rsidRDefault="0088565A" w:rsidP="004A56B4">
            <w:pPr>
              <w:widowControl w:val="0"/>
              <w:spacing w:line="360" w:lineRule="auto"/>
              <w:jc w:val="both"/>
              <w:rPr>
                <w:rFonts w:ascii="Times New Roman" w:eastAsia="標楷體" w:hAnsi="Times New Roman" w:cs="Times New Roman"/>
                <w:color w:val="auto"/>
              </w:rPr>
            </w:pPr>
            <w:r w:rsidRPr="00FD3451">
              <w:rPr>
                <w:rFonts w:ascii="Times New Roman" w:eastAsia="標楷體" w:hAnsi="Times New Roman" w:cs="Times New Roman"/>
                <w:color w:val="auto"/>
                <w:sz w:val="24"/>
                <w:szCs w:val="24"/>
              </w:rPr>
              <w:t>課程研發，</w:t>
            </w:r>
            <w:proofErr w:type="gramStart"/>
            <w:r w:rsidRPr="00FD3451">
              <w:rPr>
                <w:rFonts w:ascii="Times New Roman" w:eastAsia="標楷體" w:hAnsi="Times New Roman" w:cs="Times New Roman"/>
                <w:color w:val="auto"/>
                <w:sz w:val="24"/>
                <w:szCs w:val="24"/>
              </w:rPr>
              <w:t>提出簡案討論</w:t>
            </w:r>
            <w:proofErr w:type="gramEnd"/>
            <w:r w:rsidRPr="00FD3451">
              <w:rPr>
                <w:rFonts w:ascii="Times New Roman" w:eastAsia="標楷體" w:hAnsi="Times New Roman" w:cs="Times New Roman"/>
                <w:color w:val="auto"/>
                <w:sz w:val="24"/>
                <w:szCs w:val="24"/>
              </w:rPr>
              <w:t>、修正、心得分享</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D34193" w14:textId="77777777" w:rsidR="00292B36" w:rsidRPr="00FD3451" w:rsidRDefault="00D75BE0" w:rsidP="00D75BE0">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color w:val="auto"/>
              </w:rPr>
              <w:t>講師：</w:t>
            </w:r>
          </w:p>
          <w:p w14:paraId="7C8762BD"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英語社群：國立臺灣師範大學英語學系</w:t>
            </w:r>
            <w:proofErr w:type="gramStart"/>
            <w:r w:rsidRPr="00FD3451">
              <w:rPr>
                <w:rFonts w:ascii="標楷體" w:eastAsia="標楷體" w:hAnsi="標楷體" w:cs="Times New Roman"/>
                <w:color w:val="auto"/>
              </w:rPr>
              <w:t>─</w:t>
            </w:r>
            <w:proofErr w:type="gramEnd"/>
            <w:r w:rsidRPr="00FD3451">
              <w:rPr>
                <w:rFonts w:ascii="標楷體" w:eastAsia="標楷體" w:hAnsi="標楷體" w:cs="Times New Roman"/>
                <w:color w:val="auto"/>
              </w:rPr>
              <w:t>王宏均教授</w:t>
            </w:r>
          </w:p>
          <w:p w14:paraId="70E3F1A8"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數學社群：國立臺灣師範大學數學系</w:t>
            </w:r>
            <w:proofErr w:type="gramStart"/>
            <w:r w:rsidRPr="00FD3451">
              <w:rPr>
                <w:rFonts w:ascii="標楷體" w:eastAsia="標楷體" w:hAnsi="標楷體" w:cs="Times New Roman"/>
                <w:color w:val="auto"/>
              </w:rPr>
              <w:t>─游森棚</w:t>
            </w:r>
            <w:proofErr w:type="gramEnd"/>
            <w:r w:rsidRPr="00FD3451">
              <w:rPr>
                <w:rFonts w:ascii="標楷體" w:eastAsia="標楷體" w:hAnsi="標楷體" w:cs="Times New Roman"/>
                <w:color w:val="auto"/>
              </w:rPr>
              <w:t>教授</w:t>
            </w:r>
          </w:p>
          <w:p w14:paraId="73BAA3C1" w14:textId="77777777" w:rsidR="00D75BE0" w:rsidRPr="00FD3451" w:rsidRDefault="00D75BE0" w:rsidP="00D75BE0">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color w:val="auto"/>
              </w:rPr>
              <w:t>自然社群：國立臺灣師範大學物理系</w:t>
            </w:r>
            <w:proofErr w:type="gramStart"/>
            <w:r w:rsidRPr="00FD3451">
              <w:rPr>
                <w:rFonts w:ascii="標楷體" w:eastAsia="標楷體" w:hAnsi="標楷體" w:cs="Times New Roman"/>
                <w:color w:val="auto"/>
              </w:rPr>
              <w:t>─</w:t>
            </w:r>
            <w:proofErr w:type="gramEnd"/>
            <w:r w:rsidR="0092464F">
              <w:rPr>
                <w:rFonts w:ascii="標楷體" w:eastAsia="標楷體" w:hAnsi="標楷體" w:cs="Times New Roman"/>
                <w:color w:val="auto"/>
              </w:rPr>
              <w:t>傅祖怡</w:t>
            </w:r>
            <w:r w:rsidRPr="00FD3451">
              <w:rPr>
                <w:rFonts w:ascii="標楷體" w:eastAsia="標楷體" w:hAnsi="標楷體" w:cs="Times New Roman"/>
                <w:color w:val="auto"/>
              </w:rPr>
              <w:t>教授</w:t>
            </w:r>
          </w:p>
        </w:tc>
      </w:tr>
      <w:tr w:rsidR="00FD3451" w:rsidRPr="00FD3451" w14:paraId="0DAB2BC1" w14:textId="77777777" w:rsidTr="004A56B4">
        <w:tblPrEx>
          <w:shd w:val="clear" w:color="auto" w:fill="CED7E7"/>
        </w:tblPrEx>
        <w:trPr>
          <w:trHeight w:val="3126"/>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31DABA"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3</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A10BB4" w14:textId="0E7D86CF" w:rsidR="00292B36" w:rsidRPr="00FD3451" w:rsidRDefault="0088565A" w:rsidP="004A56B4">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rPr>
              <w:t>12</w:t>
            </w:r>
            <w:r w:rsidRPr="00FD3451">
              <w:rPr>
                <w:rFonts w:ascii="Times New Roman" w:eastAsia="標楷體" w:hAnsi="Times New Roman" w:cs="Times New Roman" w:hint="default"/>
                <w:color w:val="auto"/>
                <w:lang w:val="zh-TW"/>
              </w:rPr>
              <w:t>月</w:t>
            </w:r>
            <w:r w:rsidR="00F229BB" w:rsidRPr="00FD3451">
              <w:rPr>
                <w:rFonts w:ascii="Times New Roman" w:eastAsia="標楷體" w:hAnsi="Times New Roman" w:cs="Times New Roman"/>
                <w:color w:val="auto"/>
                <w:lang w:val="zh-TW"/>
              </w:rPr>
              <w:t>(</w:t>
            </w:r>
            <w:r w:rsidR="00DB60FF">
              <w:rPr>
                <w:rFonts w:ascii="Times New Roman" w:eastAsia="標楷體" w:hAnsi="Times New Roman" w:cs="Times New Roman"/>
                <w:color w:val="auto"/>
                <w:lang w:val="zh-TW"/>
              </w:rPr>
              <w:t>各領域社群會議時間，詳如附件一</w:t>
            </w:r>
            <w:r w:rsidR="00F229BB" w:rsidRPr="00FD3451">
              <w:rPr>
                <w:rFonts w:ascii="Times New Roman" w:eastAsia="標楷體" w:hAnsi="Times New Roman" w:cs="Times New Roman"/>
                <w:color w:val="auto"/>
                <w:lang w:val="zh-TW"/>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4AD539"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w:t>
            </w:r>
            <w:proofErr w:type="gramStart"/>
            <w:r w:rsidRPr="00FD3451">
              <w:rPr>
                <w:rFonts w:ascii="Times New Roman" w:eastAsia="標楷體" w:hAnsi="Times New Roman" w:cs="Times New Roman" w:hint="default"/>
                <w:color w:val="auto"/>
                <w:lang w:val="zh-TW"/>
              </w:rPr>
              <w:t>群共備會議</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551C9A"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24E2EDEF" w14:textId="5A701EA9"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30CEB7FA"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74B69C" w14:textId="77777777" w:rsidR="00292B36" w:rsidRPr="00FD3451" w:rsidRDefault="0088565A" w:rsidP="004A56B4">
            <w:pPr>
              <w:widowControl w:val="0"/>
              <w:spacing w:line="360" w:lineRule="auto"/>
              <w:jc w:val="both"/>
              <w:rPr>
                <w:rFonts w:ascii="Times New Roman" w:eastAsia="標楷體" w:hAnsi="Times New Roman" w:cs="Times New Roman"/>
                <w:color w:val="auto"/>
              </w:rPr>
            </w:pPr>
            <w:r w:rsidRPr="00FD3451">
              <w:rPr>
                <w:rFonts w:ascii="Times New Roman" w:eastAsia="標楷體" w:hAnsi="Times New Roman" w:cs="Times New Roman"/>
                <w:color w:val="auto"/>
                <w:sz w:val="24"/>
                <w:szCs w:val="24"/>
              </w:rPr>
              <w:t>課程研發，提出教案討論、修正、心得分享</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E2868" w14:textId="77777777" w:rsidR="00D75BE0" w:rsidRPr="00FD3451" w:rsidRDefault="00D75BE0" w:rsidP="00D75BE0">
            <w:pPr>
              <w:pStyle w:val="A8"/>
              <w:spacing w:line="360" w:lineRule="auto"/>
              <w:jc w:val="both"/>
              <w:rPr>
                <w:rFonts w:ascii="Times New Roman" w:eastAsia="標楷體" w:hAnsi="Times New Roman" w:cs="Times New Roman" w:hint="default"/>
                <w:color w:val="auto"/>
              </w:rPr>
            </w:pPr>
            <w:r w:rsidRPr="00FD3451">
              <w:rPr>
                <w:rFonts w:ascii="Times New Roman" w:eastAsia="標楷體" w:hAnsi="Times New Roman" w:cs="Times New Roman"/>
                <w:color w:val="auto"/>
              </w:rPr>
              <w:t>講師：</w:t>
            </w:r>
          </w:p>
          <w:p w14:paraId="0DB0FE4B"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英語社群：國立臺灣師範大學英語學系</w:t>
            </w:r>
            <w:proofErr w:type="gramStart"/>
            <w:r w:rsidRPr="00FD3451">
              <w:rPr>
                <w:rFonts w:ascii="標楷體" w:eastAsia="標楷體" w:hAnsi="標楷體" w:cs="Times New Roman"/>
                <w:color w:val="auto"/>
              </w:rPr>
              <w:t>─</w:t>
            </w:r>
            <w:proofErr w:type="gramEnd"/>
            <w:r w:rsidRPr="00FD3451">
              <w:rPr>
                <w:rFonts w:ascii="標楷體" w:eastAsia="標楷體" w:hAnsi="標楷體" w:cs="Times New Roman"/>
                <w:color w:val="auto"/>
              </w:rPr>
              <w:t>王宏均教授</w:t>
            </w:r>
          </w:p>
          <w:p w14:paraId="5A1834EC" w14:textId="77777777" w:rsidR="00D75BE0" w:rsidRPr="00FD3451" w:rsidRDefault="00D75BE0" w:rsidP="00D75BE0">
            <w:pPr>
              <w:pStyle w:val="A8"/>
              <w:spacing w:line="360" w:lineRule="auto"/>
              <w:jc w:val="both"/>
              <w:rPr>
                <w:rFonts w:ascii="標楷體" w:eastAsia="標楷體" w:hAnsi="標楷體" w:cs="Times New Roman" w:hint="default"/>
                <w:color w:val="auto"/>
              </w:rPr>
            </w:pPr>
            <w:r w:rsidRPr="00FD3451">
              <w:rPr>
                <w:rFonts w:ascii="Times New Roman" w:eastAsia="標楷體" w:hAnsi="Times New Roman" w:cs="Times New Roman"/>
                <w:color w:val="auto"/>
              </w:rPr>
              <w:t>數學社群：國立臺灣師範大學數學系</w:t>
            </w:r>
            <w:proofErr w:type="gramStart"/>
            <w:r w:rsidRPr="00FD3451">
              <w:rPr>
                <w:rFonts w:ascii="標楷體" w:eastAsia="標楷體" w:hAnsi="標楷體" w:cs="Times New Roman"/>
                <w:color w:val="auto"/>
              </w:rPr>
              <w:t>─游森棚</w:t>
            </w:r>
            <w:proofErr w:type="gramEnd"/>
            <w:r w:rsidRPr="00FD3451">
              <w:rPr>
                <w:rFonts w:ascii="標楷體" w:eastAsia="標楷體" w:hAnsi="標楷體" w:cs="Times New Roman"/>
                <w:color w:val="auto"/>
              </w:rPr>
              <w:t>教授</w:t>
            </w:r>
          </w:p>
          <w:p w14:paraId="6DB32BFB" w14:textId="77777777" w:rsidR="00292B36" w:rsidRPr="00FD3451" w:rsidRDefault="00D75BE0" w:rsidP="00D75BE0">
            <w:pPr>
              <w:widowControl w:val="0"/>
              <w:spacing w:line="360" w:lineRule="auto"/>
              <w:jc w:val="both"/>
              <w:rPr>
                <w:rFonts w:ascii="Times New Roman" w:eastAsia="標楷體" w:hAnsi="Times New Roman" w:cs="Times New Roman"/>
                <w:color w:val="auto"/>
                <w:sz w:val="24"/>
                <w:szCs w:val="24"/>
              </w:rPr>
            </w:pPr>
            <w:r w:rsidRPr="00FD3451">
              <w:rPr>
                <w:rFonts w:ascii="Times New Roman" w:eastAsia="標楷體" w:hAnsi="Times New Roman" w:cs="Times New Roman" w:hint="eastAsia"/>
                <w:color w:val="auto"/>
                <w:sz w:val="24"/>
                <w:szCs w:val="24"/>
              </w:rPr>
              <w:t>自然社群：國立臺灣師範大學物理系</w:t>
            </w:r>
            <w:proofErr w:type="gramStart"/>
            <w:r w:rsidRPr="00FD3451">
              <w:rPr>
                <w:rFonts w:ascii="標楷體" w:eastAsia="標楷體" w:hAnsi="標楷體" w:cs="Times New Roman"/>
                <w:color w:val="auto"/>
                <w:sz w:val="24"/>
                <w:szCs w:val="24"/>
              </w:rPr>
              <w:t>─</w:t>
            </w:r>
            <w:proofErr w:type="gramEnd"/>
            <w:r w:rsidR="0092464F">
              <w:rPr>
                <w:rFonts w:ascii="標楷體" w:eastAsia="標楷體" w:hAnsi="標楷體" w:cs="Times New Roman" w:hint="eastAsia"/>
                <w:color w:val="auto"/>
                <w:sz w:val="24"/>
                <w:szCs w:val="24"/>
              </w:rPr>
              <w:t>傅祖怡</w:t>
            </w:r>
            <w:r w:rsidRPr="00FD3451">
              <w:rPr>
                <w:rFonts w:ascii="標楷體" w:eastAsia="標楷體" w:hAnsi="標楷體" w:cs="Times New Roman"/>
                <w:color w:val="auto"/>
                <w:sz w:val="24"/>
                <w:szCs w:val="24"/>
              </w:rPr>
              <w:t>教授</w:t>
            </w:r>
          </w:p>
        </w:tc>
      </w:tr>
      <w:tr w:rsidR="00292B36" w:rsidRPr="00FD3451" w14:paraId="77247D79" w14:textId="77777777" w:rsidTr="004A56B4">
        <w:tblPrEx>
          <w:shd w:val="clear" w:color="auto" w:fill="CED7E7"/>
        </w:tblPrEx>
        <w:trPr>
          <w:trHeight w:val="980"/>
        </w:trPr>
        <w:tc>
          <w:tcPr>
            <w:tcW w:w="5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BA506B"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4</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AC19BF" w14:textId="77777777" w:rsidR="00292B36" w:rsidRPr="00FD3451" w:rsidRDefault="0088565A" w:rsidP="004A56B4">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109</w:t>
            </w:r>
            <w:r w:rsidRPr="00FD3451">
              <w:rPr>
                <w:rFonts w:ascii="Times New Roman" w:eastAsia="標楷體" w:hAnsi="Times New Roman" w:cs="Times New Roman" w:hint="default"/>
                <w:color w:val="auto"/>
                <w:lang w:val="zh-TW"/>
              </w:rPr>
              <w:t>年</w:t>
            </w:r>
            <w:r w:rsidRPr="00FD3451">
              <w:rPr>
                <w:rFonts w:ascii="Times New Roman" w:eastAsia="標楷體" w:hAnsi="Times New Roman" w:cs="Times New Roman" w:hint="default"/>
                <w:color w:val="auto"/>
              </w:rPr>
              <w:t>12</w:t>
            </w:r>
            <w:r w:rsidRPr="00FD3451">
              <w:rPr>
                <w:rFonts w:ascii="Times New Roman" w:eastAsia="標楷體" w:hAnsi="Times New Roman" w:cs="Times New Roman" w:hint="default"/>
                <w:color w:val="auto"/>
                <w:lang w:val="zh-TW"/>
              </w:rPr>
              <w:t>月</w:t>
            </w:r>
            <w:r w:rsidR="00D75BE0" w:rsidRPr="00FD3451">
              <w:rPr>
                <w:rFonts w:ascii="Times New Roman" w:eastAsia="標楷體" w:hAnsi="Times New Roman" w:cs="Times New Roman"/>
                <w:color w:val="auto"/>
                <w:lang w:val="zh-TW"/>
              </w:rPr>
              <w:t>26</w:t>
            </w:r>
            <w:r w:rsidR="00D75BE0" w:rsidRPr="00FD3451">
              <w:rPr>
                <w:rFonts w:ascii="Times New Roman" w:eastAsia="標楷體" w:hAnsi="Times New Roman" w:cs="Times New Roman"/>
                <w:color w:val="auto"/>
                <w:lang w:val="zh-TW"/>
              </w:rPr>
              <w:t>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649E69" w14:textId="77777777" w:rsidR="00292B36" w:rsidRPr="00FD3451" w:rsidRDefault="0088565A">
            <w:pPr>
              <w:pStyle w:val="A8"/>
              <w:spacing w:line="360" w:lineRule="auto"/>
              <w:jc w:val="center"/>
              <w:rPr>
                <w:rFonts w:ascii="Times New Roman" w:eastAsia="標楷體" w:hAnsi="Times New Roman" w:cs="Times New Roman" w:hint="default"/>
                <w:color w:val="auto"/>
              </w:rPr>
            </w:pPr>
            <w:r w:rsidRPr="00FD3451">
              <w:rPr>
                <w:rFonts w:ascii="Times New Roman" w:eastAsia="標楷體" w:hAnsi="Times New Roman" w:cs="Times New Roman" w:hint="default"/>
                <w:color w:val="auto"/>
                <w:lang w:val="zh-TW"/>
              </w:rPr>
              <w:t>社</w:t>
            </w:r>
            <w:proofErr w:type="gramStart"/>
            <w:r w:rsidRPr="00FD3451">
              <w:rPr>
                <w:rFonts w:ascii="Times New Roman" w:eastAsia="標楷體" w:hAnsi="Times New Roman" w:cs="Times New Roman" w:hint="default"/>
                <w:color w:val="auto"/>
                <w:lang w:val="zh-TW"/>
              </w:rPr>
              <w:t>群共備會議</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8AE9B0" w14:textId="77777777" w:rsidR="004A56B4"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高國中</w:t>
            </w:r>
          </w:p>
          <w:p w14:paraId="781DFCCE" w14:textId="13E16275" w:rsidR="00292B36" w:rsidRPr="00FD3451" w:rsidRDefault="0088565A">
            <w:pPr>
              <w:widowControl w:val="0"/>
              <w:jc w:val="center"/>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資優中心</w:t>
            </w:r>
          </w:p>
          <w:p w14:paraId="317862CC" w14:textId="77777777" w:rsidR="00292B36" w:rsidRPr="00FD3451" w:rsidRDefault="0088565A">
            <w:pPr>
              <w:widowControl w:val="0"/>
              <w:spacing w:line="360" w:lineRule="auto"/>
              <w:jc w:val="center"/>
              <w:rPr>
                <w:rFonts w:ascii="Times New Roman" w:eastAsia="標楷體" w:hAnsi="Times New Roman" w:cs="Times New Roman"/>
                <w:color w:val="auto"/>
              </w:rPr>
            </w:pP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武陵高中</w:t>
            </w:r>
            <w:r w:rsidRPr="00FD3451">
              <w:rPr>
                <w:rFonts w:ascii="Times New Roman" w:eastAsia="標楷體" w:hAnsi="Times New Roman" w:cs="Times New Roman"/>
                <w:color w:val="auto"/>
                <w:kern w:val="2"/>
                <w:sz w:val="24"/>
                <w:szCs w:val="24"/>
                <w14:textOutline w14:w="12700" w14:cap="flat" w14:cmpd="sng" w14:algn="ctr">
                  <w14:noFill/>
                  <w14:prstDash w14:val="solid"/>
                  <w14:miter w14:lim="400000"/>
                </w14:textOutline>
              </w:rPr>
              <w:t>)</w:t>
            </w:r>
          </w:p>
        </w:tc>
        <w:tc>
          <w:tcPr>
            <w:tcW w:w="13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72FE9A" w14:textId="77777777" w:rsidR="00292B36" w:rsidRPr="00FD3451" w:rsidRDefault="0088565A" w:rsidP="004A56B4">
            <w:pPr>
              <w:widowControl w:val="0"/>
              <w:spacing w:line="360" w:lineRule="auto"/>
              <w:jc w:val="both"/>
              <w:rPr>
                <w:rFonts w:ascii="Times New Roman" w:eastAsia="標楷體" w:hAnsi="Times New Roman" w:cs="Times New Roman"/>
                <w:color w:val="auto"/>
              </w:rPr>
            </w:pPr>
            <w:r w:rsidRPr="00FD3451">
              <w:rPr>
                <w:rFonts w:ascii="Times New Roman" w:eastAsia="標楷體" w:hAnsi="Times New Roman" w:cs="Times New Roman"/>
                <w:color w:val="auto"/>
                <w:sz w:val="24"/>
                <w:szCs w:val="24"/>
              </w:rPr>
              <w:t>教案討論、修正、定稿，小組實作分享</w:t>
            </w:r>
          </w:p>
        </w:tc>
        <w:tc>
          <w:tcPr>
            <w:tcW w:w="32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9E59A0" w14:textId="77777777" w:rsidR="009A3CCB" w:rsidRPr="00FD3451" w:rsidRDefault="00D75BE0" w:rsidP="00D75BE0">
            <w:pPr>
              <w:widowControl w:val="0"/>
              <w:spacing w:line="360" w:lineRule="auto"/>
              <w:rPr>
                <w:rFonts w:ascii="Times New Roman" w:eastAsia="標楷體" w:hAnsi="Times New Roman" w:cs="Times New Roman"/>
                <w:color w:val="auto"/>
                <w:sz w:val="24"/>
                <w:szCs w:val="24"/>
              </w:rPr>
            </w:pPr>
            <w:r w:rsidRPr="00FD3451">
              <w:rPr>
                <w:rFonts w:ascii="Times New Roman" w:eastAsia="標楷體" w:hAnsi="Times New Roman" w:cs="Times New Roman" w:hint="eastAsia"/>
                <w:color w:val="auto"/>
                <w:sz w:val="24"/>
                <w:szCs w:val="24"/>
              </w:rPr>
              <w:t>講師：</w:t>
            </w:r>
          </w:p>
          <w:p w14:paraId="15E11662" w14:textId="77777777" w:rsidR="00D75BE0" w:rsidRPr="00FD3451" w:rsidRDefault="00D75BE0" w:rsidP="00D75BE0">
            <w:pPr>
              <w:widowControl w:val="0"/>
              <w:spacing w:line="360" w:lineRule="auto"/>
              <w:rPr>
                <w:rFonts w:ascii="Times New Roman" w:eastAsia="標楷體" w:hAnsi="Times New Roman" w:cs="Times New Roman"/>
                <w:color w:val="auto"/>
                <w:sz w:val="24"/>
                <w:szCs w:val="24"/>
              </w:rPr>
            </w:pPr>
            <w:r w:rsidRPr="00FD3451">
              <w:rPr>
                <w:rFonts w:ascii="Times New Roman" w:eastAsia="標楷體" w:hAnsi="Times New Roman" w:cs="Times New Roman"/>
                <w:color w:val="auto"/>
                <w:sz w:val="24"/>
                <w:szCs w:val="24"/>
              </w:rPr>
              <w:t>國立高雄師範大學特殊教育學系</w:t>
            </w:r>
            <w:proofErr w:type="gramStart"/>
            <w:r w:rsidRPr="00FD3451">
              <w:rPr>
                <w:rFonts w:ascii="標楷體" w:eastAsia="標楷體" w:hAnsi="標楷體" w:cs="Times New Roman"/>
                <w:color w:val="auto"/>
                <w:sz w:val="24"/>
                <w:szCs w:val="24"/>
              </w:rPr>
              <w:t>─</w:t>
            </w:r>
            <w:proofErr w:type="gramEnd"/>
            <w:r w:rsidRPr="00FD3451">
              <w:rPr>
                <w:rFonts w:ascii="Times New Roman" w:eastAsia="標楷體" w:hAnsi="Times New Roman" w:cs="Times New Roman"/>
                <w:color w:val="auto"/>
                <w:sz w:val="24"/>
                <w:szCs w:val="24"/>
              </w:rPr>
              <w:t>蔡明富教授</w:t>
            </w:r>
          </w:p>
        </w:tc>
      </w:tr>
    </w:tbl>
    <w:p w14:paraId="4DEE7CEC" w14:textId="25F57766" w:rsidR="00292B36" w:rsidRDefault="00292B36">
      <w:pPr>
        <w:spacing w:line="240" w:lineRule="auto"/>
        <w:ind w:left="482"/>
        <w:jc w:val="both"/>
        <w:rPr>
          <w:rFonts w:ascii="Times New Roman" w:eastAsia="標楷體" w:hAnsi="Times New Roman" w:cs="Times New Roman"/>
          <w:color w:val="auto"/>
          <w:sz w:val="24"/>
          <w:szCs w:val="24"/>
        </w:rPr>
      </w:pPr>
    </w:p>
    <w:p w14:paraId="54F23BF3" w14:textId="77777777" w:rsidR="00DB60FF" w:rsidRPr="00FD3451" w:rsidRDefault="00DB60FF">
      <w:pPr>
        <w:spacing w:line="240" w:lineRule="auto"/>
        <w:ind w:left="482"/>
        <w:jc w:val="both"/>
        <w:rPr>
          <w:rFonts w:ascii="Times New Roman" w:eastAsia="標楷體" w:hAnsi="Times New Roman" w:cs="Times New Roman"/>
          <w:color w:val="auto"/>
          <w:sz w:val="24"/>
          <w:szCs w:val="24"/>
        </w:rPr>
      </w:pPr>
    </w:p>
    <w:p w14:paraId="513B4E36" w14:textId="30E47DF8" w:rsidR="00292B36" w:rsidRPr="00FD3451" w:rsidRDefault="00DB60FF">
      <w:pPr>
        <w:pStyle w:val="a6"/>
        <w:numPr>
          <w:ilvl w:val="0"/>
          <w:numId w:val="12"/>
        </w:numPr>
        <w:spacing w:before="240"/>
        <w:jc w:val="both"/>
        <w:rPr>
          <w:rFonts w:ascii="Times New Roman" w:eastAsia="標楷體" w:hAnsi="Times New Roman" w:cs="Times New Roman" w:hint="default"/>
          <w:b/>
          <w:bCs/>
          <w:color w:val="auto"/>
          <w:sz w:val="26"/>
          <w:szCs w:val="26"/>
        </w:rPr>
      </w:pPr>
      <w:r>
        <w:rPr>
          <w:rFonts w:ascii="Times New Roman" w:eastAsia="標楷體" w:hAnsi="Times New Roman" w:cs="Times New Roman" w:hint="default"/>
          <w:b/>
          <w:color w:val="auto"/>
          <w:sz w:val="26"/>
          <w:szCs w:val="26"/>
        </w:rPr>
        <w:t>參加</w:t>
      </w:r>
      <w:r>
        <w:rPr>
          <w:rFonts w:ascii="Times New Roman" w:eastAsia="標楷體" w:hAnsi="Times New Roman" w:cs="Times New Roman"/>
          <w:b/>
          <w:color w:val="auto"/>
          <w:sz w:val="26"/>
          <w:szCs w:val="26"/>
        </w:rPr>
        <w:t>對象</w:t>
      </w:r>
      <w:r w:rsidR="0088565A" w:rsidRPr="00FD3451">
        <w:rPr>
          <w:rFonts w:ascii="Times New Roman" w:eastAsia="標楷體" w:hAnsi="Times New Roman" w:cs="Times New Roman" w:hint="default"/>
          <w:b/>
          <w:color w:val="auto"/>
          <w:sz w:val="26"/>
          <w:szCs w:val="26"/>
        </w:rPr>
        <w:t>：</w:t>
      </w:r>
    </w:p>
    <w:p w14:paraId="0E0BB009" w14:textId="02D05873" w:rsidR="00DB60FF" w:rsidRDefault="005B7572" w:rsidP="00DB60FF">
      <w:pPr>
        <w:pStyle w:val="a6"/>
        <w:numPr>
          <w:ilvl w:val="0"/>
          <w:numId w:val="14"/>
        </w:numPr>
        <w:spacing w:line="360" w:lineRule="auto"/>
        <w:jc w:val="both"/>
        <w:rPr>
          <w:rFonts w:ascii="Times New Roman" w:eastAsia="標楷體" w:hAnsi="Times New Roman" w:cs="Times New Roman" w:hint="default"/>
          <w:color w:val="auto"/>
          <w:sz w:val="24"/>
          <w:szCs w:val="24"/>
        </w:rPr>
      </w:pPr>
      <w:r>
        <w:rPr>
          <w:rFonts w:ascii="Times New Roman" w:eastAsia="標楷體" w:hAnsi="Times New Roman" w:cs="Times New Roman"/>
          <w:color w:val="auto"/>
          <w:sz w:val="24"/>
          <w:szCs w:val="24"/>
        </w:rPr>
        <w:t>本市高中、國中</w:t>
      </w:r>
      <w:bookmarkStart w:id="1" w:name="_GoBack"/>
      <w:bookmarkEnd w:id="1"/>
      <w:r w:rsidR="00DB60FF" w:rsidRPr="00DB60FF">
        <w:rPr>
          <w:rFonts w:ascii="Times New Roman" w:eastAsia="標楷體" w:hAnsi="Times New Roman" w:cs="Times New Roman"/>
          <w:color w:val="auto"/>
          <w:sz w:val="24"/>
          <w:szCs w:val="24"/>
        </w:rPr>
        <w:t>資優資源班之英語科、數學科、自然科之授課教師。</w:t>
      </w:r>
    </w:p>
    <w:p w14:paraId="52FBDEC4" w14:textId="010CBBC3" w:rsidR="00292B36" w:rsidRPr="00FD3451" w:rsidRDefault="00DB60FF" w:rsidP="00DB60FF">
      <w:pPr>
        <w:pStyle w:val="a6"/>
        <w:numPr>
          <w:ilvl w:val="0"/>
          <w:numId w:val="14"/>
        </w:numPr>
        <w:spacing w:line="360" w:lineRule="auto"/>
        <w:jc w:val="both"/>
        <w:rPr>
          <w:rFonts w:ascii="Times New Roman" w:eastAsia="標楷體" w:hAnsi="Times New Roman" w:cs="Times New Roman" w:hint="default"/>
          <w:color w:val="auto"/>
          <w:sz w:val="24"/>
          <w:szCs w:val="24"/>
        </w:rPr>
      </w:pPr>
      <w:r w:rsidRPr="00DB60FF">
        <w:rPr>
          <w:rFonts w:ascii="Times New Roman" w:eastAsia="標楷體" w:hAnsi="Times New Roman" w:cs="Times New Roman"/>
          <w:color w:val="auto"/>
          <w:sz w:val="24"/>
          <w:szCs w:val="24"/>
        </w:rPr>
        <w:t>本市高中、國中辦理各類資優</w:t>
      </w:r>
      <w:r w:rsidR="00982B91">
        <w:rPr>
          <w:rFonts w:ascii="Times New Roman" w:eastAsia="標楷體" w:hAnsi="Times New Roman" w:cs="Times New Roman"/>
          <w:color w:val="auto"/>
          <w:sz w:val="24"/>
          <w:szCs w:val="24"/>
        </w:rPr>
        <w:t>教育</w:t>
      </w:r>
      <w:r w:rsidRPr="00DB60FF">
        <w:rPr>
          <w:rFonts w:ascii="Times New Roman" w:eastAsia="標楷體" w:hAnsi="Times New Roman" w:cs="Times New Roman"/>
          <w:color w:val="auto"/>
          <w:sz w:val="24"/>
          <w:szCs w:val="24"/>
        </w:rPr>
        <w:t>方案學校，對資優教育有興趣之教師。</w:t>
      </w:r>
    </w:p>
    <w:p w14:paraId="7B00F4F9" w14:textId="77777777" w:rsidR="00292B36" w:rsidRPr="00FD3451" w:rsidRDefault="0088565A">
      <w:pPr>
        <w:pStyle w:val="a6"/>
        <w:numPr>
          <w:ilvl w:val="0"/>
          <w:numId w:val="15"/>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研習時數</w:t>
      </w:r>
    </w:p>
    <w:p w14:paraId="6EC2FEB2" w14:textId="65F23A1C" w:rsidR="00292B36" w:rsidRPr="00FD3451" w:rsidRDefault="00DB60FF">
      <w:pPr>
        <w:pStyle w:val="a6"/>
        <w:numPr>
          <w:ilvl w:val="1"/>
          <w:numId w:val="2"/>
        </w:numPr>
        <w:spacing w:line="360" w:lineRule="auto"/>
        <w:jc w:val="both"/>
        <w:rPr>
          <w:rFonts w:ascii="Times New Roman" w:eastAsia="標楷體" w:hAnsi="Times New Roman" w:cs="Times New Roman" w:hint="default"/>
          <w:color w:val="auto"/>
          <w:sz w:val="24"/>
          <w:szCs w:val="24"/>
        </w:rPr>
      </w:pPr>
      <w:r>
        <w:rPr>
          <w:rFonts w:ascii="Times New Roman" w:eastAsia="標楷體" w:hAnsi="Times New Roman" w:cs="Times New Roman"/>
          <w:color w:val="auto"/>
          <w:sz w:val="24"/>
          <w:szCs w:val="24"/>
        </w:rPr>
        <w:t>本案參加教師於</w:t>
      </w:r>
      <w:r w:rsidR="0088565A" w:rsidRPr="00FD3451">
        <w:rPr>
          <w:rFonts w:ascii="Times New Roman" w:eastAsia="標楷體" w:hAnsi="Times New Roman" w:cs="Times New Roman" w:hint="default"/>
          <w:color w:val="auto"/>
          <w:sz w:val="24"/>
          <w:szCs w:val="24"/>
        </w:rPr>
        <w:t>研習期間以公</w:t>
      </w:r>
      <w:r w:rsidR="0088565A" w:rsidRPr="00FD3451">
        <w:rPr>
          <w:rStyle w:val="A7"/>
          <w:rFonts w:ascii="Times New Roman" w:eastAsia="標楷體" w:hAnsi="Times New Roman" w:cs="Times New Roman" w:hint="default"/>
          <w:color w:val="auto"/>
          <w:sz w:val="24"/>
          <w:szCs w:val="24"/>
        </w:rPr>
        <w:t>(</w:t>
      </w:r>
      <w:r w:rsidR="0088565A" w:rsidRPr="00FD3451">
        <w:rPr>
          <w:rFonts w:ascii="Times New Roman" w:eastAsia="標楷體" w:hAnsi="Times New Roman" w:cs="Times New Roman" w:hint="default"/>
          <w:color w:val="auto"/>
          <w:sz w:val="24"/>
          <w:szCs w:val="24"/>
        </w:rPr>
        <w:t>差</w:t>
      </w:r>
      <w:r w:rsidR="0088565A" w:rsidRPr="00FD3451">
        <w:rPr>
          <w:rStyle w:val="A7"/>
          <w:rFonts w:ascii="Times New Roman" w:eastAsia="標楷體" w:hAnsi="Times New Roman" w:cs="Times New Roman" w:hint="default"/>
          <w:color w:val="auto"/>
          <w:sz w:val="24"/>
          <w:szCs w:val="24"/>
        </w:rPr>
        <w:t>)</w:t>
      </w:r>
      <w:r w:rsidR="00982B91">
        <w:rPr>
          <w:rFonts w:ascii="Times New Roman" w:eastAsia="標楷體" w:hAnsi="Times New Roman" w:cs="Times New Roman" w:hint="default"/>
          <w:color w:val="auto"/>
          <w:sz w:val="24"/>
          <w:szCs w:val="24"/>
        </w:rPr>
        <w:t>假</w:t>
      </w:r>
      <w:r>
        <w:rPr>
          <w:rFonts w:ascii="Times New Roman" w:eastAsia="標楷體" w:hAnsi="Times New Roman" w:cs="Times New Roman"/>
          <w:color w:val="auto"/>
          <w:sz w:val="24"/>
          <w:szCs w:val="24"/>
        </w:rPr>
        <w:t>暨</w:t>
      </w:r>
      <w:r w:rsidR="00982B91">
        <w:rPr>
          <w:rFonts w:ascii="Times New Roman" w:eastAsia="標楷體" w:hAnsi="Times New Roman" w:cs="Times New Roman"/>
          <w:color w:val="auto"/>
          <w:sz w:val="24"/>
          <w:szCs w:val="24"/>
        </w:rPr>
        <w:t>課</w:t>
      </w:r>
      <w:r>
        <w:rPr>
          <w:rFonts w:ascii="Times New Roman" w:eastAsia="標楷體" w:hAnsi="Times New Roman" w:cs="Times New Roman" w:hint="default"/>
          <w:color w:val="auto"/>
          <w:sz w:val="24"/>
          <w:szCs w:val="24"/>
        </w:rPr>
        <w:t>務派代方式參</w:t>
      </w:r>
      <w:r>
        <w:rPr>
          <w:rFonts w:ascii="Times New Roman" w:eastAsia="標楷體" w:hAnsi="Times New Roman" w:cs="Times New Roman"/>
          <w:color w:val="auto"/>
          <w:sz w:val="24"/>
          <w:szCs w:val="24"/>
        </w:rPr>
        <w:t>與</w:t>
      </w:r>
      <w:r w:rsidR="0088565A" w:rsidRPr="00FD3451">
        <w:rPr>
          <w:rFonts w:ascii="Times New Roman" w:eastAsia="標楷體" w:hAnsi="Times New Roman" w:cs="Times New Roman" w:hint="default"/>
          <w:color w:val="auto"/>
          <w:sz w:val="24"/>
          <w:szCs w:val="24"/>
        </w:rPr>
        <w:t>本研習。</w:t>
      </w:r>
    </w:p>
    <w:p w14:paraId="49B1F7D0" w14:textId="77777777" w:rsidR="00292B36" w:rsidRPr="00FD3451" w:rsidRDefault="0088565A">
      <w:pPr>
        <w:pStyle w:val="a6"/>
        <w:numPr>
          <w:ilvl w:val="1"/>
          <w:numId w:val="2"/>
        </w:numPr>
        <w:spacing w:line="360" w:lineRule="auto"/>
        <w:jc w:val="both"/>
        <w:rPr>
          <w:rFonts w:ascii="Times New Roman" w:eastAsia="標楷體" w:hAnsi="Times New Roman" w:cs="Times New Roman" w:hint="default"/>
          <w:color w:val="auto"/>
          <w:sz w:val="24"/>
          <w:szCs w:val="24"/>
        </w:rPr>
      </w:pPr>
      <w:r w:rsidRPr="00FD3451">
        <w:rPr>
          <w:rFonts w:ascii="Times New Roman" w:eastAsia="標楷體" w:hAnsi="Times New Roman" w:cs="Times New Roman" w:hint="default"/>
          <w:color w:val="auto"/>
          <w:sz w:val="24"/>
          <w:szCs w:val="24"/>
        </w:rPr>
        <w:lastRenderedPageBreak/>
        <w:t>研習時間倘遇例假日，參與人員</w:t>
      </w:r>
      <w:proofErr w:type="gramStart"/>
      <w:r w:rsidRPr="00FD3451">
        <w:rPr>
          <w:rFonts w:ascii="Times New Roman" w:eastAsia="標楷體" w:hAnsi="Times New Roman" w:cs="Times New Roman" w:hint="default"/>
          <w:color w:val="auto"/>
          <w:sz w:val="24"/>
          <w:szCs w:val="24"/>
        </w:rPr>
        <w:t>核予公</w:t>
      </w:r>
      <w:proofErr w:type="gramEnd"/>
      <w:r w:rsidRPr="00FD3451">
        <w:rPr>
          <w:rStyle w:val="A7"/>
          <w:rFonts w:ascii="Times New Roman" w:eastAsia="標楷體" w:hAnsi="Times New Roman" w:cs="Times New Roman" w:hint="default"/>
          <w:color w:val="auto"/>
          <w:sz w:val="24"/>
          <w:szCs w:val="24"/>
        </w:rPr>
        <w:t>(</w:t>
      </w:r>
      <w:r w:rsidRPr="00FD3451">
        <w:rPr>
          <w:rFonts w:ascii="Times New Roman" w:eastAsia="標楷體" w:hAnsi="Times New Roman" w:cs="Times New Roman" w:hint="default"/>
          <w:color w:val="auto"/>
          <w:sz w:val="24"/>
          <w:szCs w:val="24"/>
        </w:rPr>
        <w:t>差</w:t>
      </w:r>
      <w:r w:rsidRPr="00FD3451">
        <w:rPr>
          <w:rStyle w:val="A7"/>
          <w:rFonts w:ascii="Times New Roman" w:eastAsia="標楷體" w:hAnsi="Times New Roman" w:cs="Times New Roman" w:hint="default"/>
          <w:color w:val="auto"/>
          <w:sz w:val="24"/>
          <w:szCs w:val="24"/>
        </w:rPr>
        <w:t>)</w:t>
      </w:r>
      <w:r w:rsidRPr="00FD3451">
        <w:rPr>
          <w:rFonts w:ascii="Times New Roman" w:eastAsia="標楷體" w:hAnsi="Times New Roman" w:cs="Times New Roman" w:hint="default"/>
          <w:color w:val="auto"/>
          <w:sz w:val="24"/>
          <w:szCs w:val="24"/>
        </w:rPr>
        <w:t>假登記，並得於活動結束後一年內，在課</w:t>
      </w:r>
      <w:proofErr w:type="gramStart"/>
      <w:r w:rsidRPr="00FD3451">
        <w:rPr>
          <w:rFonts w:ascii="Times New Roman" w:eastAsia="標楷體" w:hAnsi="Times New Roman" w:cs="Times New Roman" w:hint="default"/>
          <w:color w:val="auto"/>
          <w:sz w:val="24"/>
          <w:szCs w:val="24"/>
        </w:rPr>
        <w:t>務</w:t>
      </w:r>
      <w:proofErr w:type="gramEnd"/>
      <w:r w:rsidRPr="00FD3451">
        <w:rPr>
          <w:rFonts w:ascii="Times New Roman" w:eastAsia="標楷體" w:hAnsi="Times New Roman" w:cs="Times New Roman" w:hint="default"/>
          <w:color w:val="auto"/>
          <w:sz w:val="24"/>
          <w:szCs w:val="24"/>
        </w:rPr>
        <w:t>自理及</w:t>
      </w:r>
      <w:proofErr w:type="gramStart"/>
      <w:r w:rsidRPr="00FD3451">
        <w:rPr>
          <w:rFonts w:ascii="Times New Roman" w:eastAsia="標楷體" w:hAnsi="Times New Roman" w:cs="Times New Roman" w:hint="default"/>
          <w:color w:val="auto"/>
          <w:sz w:val="24"/>
          <w:szCs w:val="24"/>
        </w:rPr>
        <w:t>不</w:t>
      </w:r>
      <w:proofErr w:type="gramEnd"/>
      <w:r w:rsidRPr="00FD3451">
        <w:rPr>
          <w:rFonts w:ascii="Times New Roman" w:eastAsia="標楷體" w:hAnsi="Times New Roman" w:cs="Times New Roman" w:hint="default"/>
          <w:color w:val="auto"/>
          <w:sz w:val="24"/>
          <w:szCs w:val="24"/>
        </w:rPr>
        <w:t>支領代課鐘點費原則下核實補休。每場次全程參與者由承辦單位依實際參與研習狀況，核予研習時數。</w:t>
      </w:r>
    </w:p>
    <w:p w14:paraId="4B7CB7DC"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Fonts w:ascii="Times New Roman" w:eastAsia="標楷體" w:hAnsi="Times New Roman" w:cs="Times New Roman" w:hint="default"/>
          <w:b/>
          <w:color w:val="auto"/>
          <w:sz w:val="26"/>
          <w:szCs w:val="26"/>
        </w:rPr>
        <w:t>報名方式：</w:t>
      </w:r>
    </w:p>
    <w:p w14:paraId="0AA64FD6" w14:textId="40F8BE0A" w:rsidR="00292B36" w:rsidRPr="00FD3451" w:rsidRDefault="0088565A">
      <w:pPr>
        <w:numPr>
          <w:ilvl w:val="0"/>
          <w:numId w:val="17"/>
        </w:numPr>
        <w:spacing w:line="360" w:lineRule="auto"/>
        <w:jc w:val="both"/>
        <w:rPr>
          <w:rFonts w:ascii="Times New Roman" w:eastAsia="標楷體" w:hAnsi="Times New Roman" w:cs="Times New Roman"/>
          <w:color w:val="auto"/>
          <w:sz w:val="24"/>
          <w:szCs w:val="24"/>
        </w:rPr>
      </w:pPr>
      <w:proofErr w:type="gramStart"/>
      <w:r w:rsidRPr="00FD3451">
        <w:rPr>
          <w:rFonts w:ascii="Times New Roman" w:eastAsia="標楷體" w:hAnsi="Times New Roman" w:cs="Times New Roman"/>
          <w:color w:val="auto"/>
          <w:sz w:val="24"/>
          <w:szCs w:val="24"/>
        </w:rPr>
        <w:t>採</w:t>
      </w:r>
      <w:proofErr w:type="gramEnd"/>
      <w:r w:rsidRPr="00FD3451">
        <w:rPr>
          <w:rFonts w:ascii="Times New Roman" w:eastAsia="標楷體" w:hAnsi="Times New Roman" w:cs="Times New Roman"/>
          <w:color w:val="auto"/>
          <w:sz w:val="24"/>
          <w:szCs w:val="24"/>
        </w:rPr>
        <w:t>網路報名</w:t>
      </w:r>
      <w:r w:rsidR="00285CC6" w:rsidRPr="00FD3451">
        <w:rPr>
          <w:rFonts w:ascii="Times New Roman" w:eastAsia="標楷體" w:hAnsi="Times New Roman" w:cs="Times New Roman"/>
          <w:color w:val="auto"/>
          <w:sz w:val="24"/>
          <w:szCs w:val="24"/>
        </w:rPr>
        <w:t>，即日起至</w:t>
      </w:r>
      <w:r w:rsidR="00285CC6" w:rsidRPr="00FD3451">
        <w:rPr>
          <w:rFonts w:ascii="Times New Roman" w:eastAsia="標楷體" w:hAnsi="Times New Roman" w:cs="Times New Roman"/>
          <w:color w:val="auto"/>
          <w:sz w:val="24"/>
          <w:szCs w:val="24"/>
        </w:rPr>
        <w:t xml:space="preserve"> </w:t>
      </w:r>
      <w:r w:rsidR="003804BC" w:rsidRPr="00FD3451">
        <w:rPr>
          <w:rFonts w:ascii="Times New Roman" w:eastAsia="標楷體" w:hAnsi="Times New Roman" w:cs="Times New Roman"/>
          <w:color w:val="auto"/>
          <w:sz w:val="24"/>
          <w:szCs w:val="24"/>
        </w:rPr>
        <w:t>109</w:t>
      </w:r>
      <w:r w:rsidR="00285CC6" w:rsidRPr="00FD3451">
        <w:rPr>
          <w:rFonts w:ascii="Times New Roman" w:eastAsia="標楷體" w:hAnsi="Times New Roman" w:cs="Times New Roman"/>
          <w:color w:val="auto"/>
          <w:sz w:val="24"/>
          <w:szCs w:val="24"/>
        </w:rPr>
        <w:t xml:space="preserve"> </w:t>
      </w:r>
      <w:r w:rsidR="00285CC6" w:rsidRPr="00FD3451">
        <w:rPr>
          <w:rFonts w:ascii="Times New Roman" w:eastAsia="標楷體" w:hAnsi="Times New Roman" w:cs="Times New Roman"/>
          <w:color w:val="auto"/>
          <w:sz w:val="24"/>
          <w:szCs w:val="24"/>
        </w:rPr>
        <w:t>年</w:t>
      </w:r>
      <w:r w:rsidR="00285CC6" w:rsidRPr="00FD3451">
        <w:rPr>
          <w:rFonts w:ascii="Times New Roman" w:eastAsia="標楷體" w:hAnsi="Times New Roman" w:cs="Times New Roman"/>
          <w:color w:val="auto"/>
          <w:sz w:val="24"/>
          <w:szCs w:val="24"/>
        </w:rPr>
        <w:t xml:space="preserve"> </w:t>
      </w:r>
      <w:r w:rsidR="003804BC" w:rsidRPr="00FD3451">
        <w:rPr>
          <w:rFonts w:ascii="Times New Roman" w:eastAsia="標楷體" w:hAnsi="Times New Roman" w:cs="Times New Roman"/>
          <w:color w:val="auto"/>
          <w:sz w:val="24"/>
          <w:szCs w:val="24"/>
        </w:rPr>
        <w:t>10</w:t>
      </w:r>
      <w:r w:rsidR="00285CC6" w:rsidRPr="00FD3451">
        <w:rPr>
          <w:rFonts w:ascii="Times New Roman" w:eastAsia="標楷體" w:hAnsi="Times New Roman" w:cs="Times New Roman"/>
          <w:color w:val="auto"/>
          <w:sz w:val="24"/>
          <w:szCs w:val="24"/>
        </w:rPr>
        <w:t xml:space="preserve"> </w:t>
      </w:r>
      <w:r w:rsidR="00285CC6" w:rsidRPr="00FD3451">
        <w:rPr>
          <w:rFonts w:ascii="Times New Roman" w:eastAsia="標楷體" w:hAnsi="Times New Roman" w:cs="Times New Roman"/>
          <w:color w:val="auto"/>
          <w:sz w:val="24"/>
          <w:szCs w:val="24"/>
        </w:rPr>
        <w:t>月</w:t>
      </w:r>
      <w:r w:rsidR="00285CC6" w:rsidRPr="00FD3451">
        <w:rPr>
          <w:rFonts w:ascii="Times New Roman" w:eastAsia="標楷體" w:hAnsi="Times New Roman" w:cs="Times New Roman"/>
          <w:color w:val="auto"/>
          <w:sz w:val="24"/>
          <w:szCs w:val="24"/>
        </w:rPr>
        <w:t xml:space="preserve"> </w:t>
      </w:r>
      <w:r w:rsidR="000A1DF5" w:rsidRPr="00FD3451">
        <w:rPr>
          <w:rFonts w:ascii="Times New Roman" w:eastAsia="標楷體" w:hAnsi="Times New Roman" w:cs="Times New Roman" w:hint="eastAsia"/>
          <w:color w:val="auto"/>
          <w:sz w:val="24"/>
          <w:szCs w:val="24"/>
        </w:rPr>
        <w:t>23</w:t>
      </w:r>
      <w:r w:rsidR="00285CC6" w:rsidRPr="00FD3451">
        <w:rPr>
          <w:rFonts w:ascii="Times New Roman" w:eastAsia="標楷體" w:hAnsi="Times New Roman" w:cs="Times New Roman"/>
          <w:color w:val="auto"/>
          <w:sz w:val="24"/>
          <w:szCs w:val="24"/>
        </w:rPr>
        <w:t xml:space="preserve"> </w:t>
      </w:r>
      <w:r w:rsidR="00285CC6" w:rsidRPr="00FD3451">
        <w:rPr>
          <w:rFonts w:ascii="Times New Roman" w:eastAsia="標楷體" w:hAnsi="Times New Roman" w:cs="Times New Roman"/>
          <w:color w:val="auto"/>
          <w:sz w:val="24"/>
          <w:szCs w:val="24"/>
        </w:rPr>
        <w:t>日（星期</w:t>
      </w:r>
      <w:r w:rsidR="000A1DF5" w:rsidRPr="00FD3451">
        <w:rPr>
          <w:rFonts w:ascii="Times New Roman" w:eastAsia="標楷體" w:hAnsi="Times New Roman" w:cs="Times New Roman" w:hint="eastAsia"/>
          <w:color w:val="auto"/>
          <w:sz w:val="24"/>
          <w:szCs w:val="24"/>
        </w:rPr>
        <w:t>五</w:t>
      </w:r>
      <w:r w:rsidR="00285CC6" w:rsidRPr="00FD3451">
        <w:rPr>
          <w:rFonts w:ascii="Times New Roman" w:eastAsia="標楷體" w:hAnsi="Times New Roman" w:cs="Times New Roman"/>
          <w:color w:val="auto"/>
          <w:sz w:val="24"/>
          <w:szCs w:val="24"/>
        </w:rPr>
        <w:t>）止，本研習</w:t>
      </w:r>
      <w:proofErr w:type="gramStart"/>
      <w:r w:rsidR="003804BC" w:rsidRPr="00FD3451">
        <w:rPr>
          <w:rFonts w:ascii="Times New Roman" w:eastAsia="標楷體" w:hAnsi="Times New Roman" w:cs="Times New Roman"/>
          <w:color w:val="auto"/>
          <w:sz w:val="24"/>
          <w:szCs w:val="24"/>
        </w:rPr>
        <w:t>採</w:t>
      </w:r>
      <w:proofErr w:type="gramEnd"/>
      <w:r w:rsidR="003804BC" w:rsidRPr="00FD3451">
        <w:rPr>
          <w:rFonts w:ascii="Times New Roman" w:eastAsia="標楷體" w:hAnsi="Times New Roman" w:cs="Times New Roman"/>
          <w:color w:val="auto"/>
          <w:sz w:val="24"/>
          <w:szCs w:val="24"/>
        </w:rPr>
        <w:t>區段</w:t>
      </w:r>
      <w:r w:rsidR="00285CC6" w:rsidRPr="00FD3451">
        <w:rPr>
          <w:rFonts w:ascii="Times New Roman" w:eastAsia="標楷體" w:hAnsi="Times New Roman" w:cs="Times New Roman"/>
          <w:color w:val="auto"/>
          <w:sz w:val="24"/>
          <w:szCs w:val="24"/>
        </w:rPr>
        <w:t>報名</w:t>
      </w:r>
      <w:r w:rsidR="003804BC" w:rsidRPr="00FD3451">
        <w:rPr>
          <w:rFonts w:ascii="Times New Roman" w:eastAsia="標楷體" w:hAnsi="Times New Roman" w:cs="Times New Roman"/>
          <w:color w:val="auto"/>
          <w:sz w:val="24"/>
          <w:szCs w:val="24"/>
        </w:rPr>
        <w:t>，</w:t>
      </w:r>
      <w:r w:rsidR="00296634">
        <w:rPr>
          <w:rFonts w:ascii="Times New Roman" w:eastAsia="標楷體" w:hAnsi="Times New Roman" w:cs="Times New Roman" w:hint="eastAsia"/>
          <w:color w:val="auto"/>
          <w:sz w:val="24"/>
          <w:szCs w:val="24"/>
        </w:rPr>
        <w:t>請</w:t>
      </w:r>
      <w:r w:rsidRPr="00FD3451">
        <w:rPr>
          <w:rFonts w:ascii="Times New Roman" w:eastAsia="標楷體" w:hAnsi="Times New Roman" w:cs="Times New Roman"/>
          <w:color w:val="auto"/>
          <w:sz w:val="24"/>
          <w:szCs w:val="24"/>
        </w:rPr>
        <w:t>至全國特殊教育資訊網</w:t>
      </w:r>
      <w:proofErr w:type="gramStart"/>
      <w:r w:rsidRPr="00FD3451">
        <w:rPr>
          <w:rFonts w:ascii="Times New Roman" w:eastAsia="標楷體" w:hAnsi="Times New Roman" w:cs="Times New Roman"/>
          <w:color w:val="auto"/>
          <w:sz w:val="24"/>
          <w:szCs w:val="24"/>
        </w:rPr>
        <w:t>（</w:t>
      </w:r>
      <w:proofErr w:type="gramEnd"/>
      <w:r w:rsidR="00306396" w:rsidRPr="00296634">
        <w:rPr>
          <w:rFonts w:ascii="Times New Roman" w:eastAsia="標楷體" w:hAnsi="Times New Roman" w:cs="Times New Roman"/>
          <w:color w:val="auto"/>
          <w:sz w:val="24"/>
          <w:szCs w:val="24"/>
        </w:rPr>
        <w:fldChar w:fldCharType="begin"/>
      </w:r>
      <w:r w:rsidR="00306396" w:rsidRPr="00296634">
        <w:rPr>
          <w:rFonts w:ascii="Times New Roman" w:eastAsia="標楷體" w:hAnsi="Times New Roman" w:cs="Times New Roman"/>
          <w:color w:val="auto"/>
          <w:sz w:val="24"/>
          <w:szCs w:val="24"/>
        </w:rPr>
        <w:instrText xml:space="preserve"> HYPERLINK " https://special.moe.gov.tw</w:instrText>
      </w:r>
      <w:r w:rsidR="00306396" w:rsidRPr="00296634">
        <w:rPr>
          <w:rFonts w:ascii="Times New Roman" w:eastAsia="標楷體" w:hAnsi="Times New Roman" w:cs="Times New Roman"/>
          <w:color w:val="auto"/>
          <w:sz w:val="24"/>
          <w:szCs w:val="24"/>
        </w:rPr>
        <w:instrText>），點選</w:instrText>
      </w:r>
      <w:r w:rsidR="00306396" w:rsidRPr="00296634">
        <w:rPr>
          <w:rFonts w:ascii="Times New Roman" w:eastAsia="標楷體" w:hAnsi="Times New Roman" w:cs="Times New Roman" w:hint="eastAsia"/>
          <w:color w:val="auto"/>
          <w:sz w:val="24"/>
          <w:szCs w:val="24"/>
        </w:rPr>
        <w:instrText>「研習報名」、</w:instrText>
      </w:r>
      <w:r w:rsidR="00306396" w:rsidRPr="00296634">
        <w:rPr>
          <w:rFonts w:ascii="Times New Roman" w:eastAsia="標楷體" w:hAnsi="Times New Roman" w:cs="Times New Roman"/>
          <w:color w:val="auto"/>
          <w:sz w:val="24"/>
          <w:szCs w:val="24"/>
        </w:rPr>
        <w:instrText>「開</w:instrText>
      </w:r>
      <w:r w:rsidR="00306396" w:rsidRPr="00296634">
        <w:rPr>
          <w:rFonts w:ascii="Times New Roman" w:eastAsia="標楷體" w:hAnsi="Times New Roman" w:cs="Times New Roman"/>
          <w:color w:val="auto"/>
          <w:sz w:val="24"/>
          <w:szCs w:val="24"/>
        </w:rPr>
        <w:instrText xml:space="preserve">" </w:instrText>
      </w:r>
      <w:r w:rsidR="00306396" w:rsidRPr="00296634">
        <w:rPr>
          <w:rFonts w:ascii="Times New Roman" w:eastAsia="標楷體" w:hAnsi="Times New Roman" w:cs="Times New Roman"/>
          <w:color w:val="auto"/>
          <w:sz w:val="24"/>
          <w:szCs w:val="24"/>
        </w:rPr>
        <w:fldChar w:fldCharType="separate"/>
      </w:r>
      <w:r w:rsidR="00306396" w:rsidRPr="00296634">
        <w:rPr>
          <w:rStyle w:val="a3"/>
          <w:rFonts w:ascii="Times New Roman" w:eastAsia="標楷體" w:hAnsi="Times New Roman" w:cs="Times New Roman"/>
          <w:sz w:val="24"/>
          <w:szCs w:val="24"/>
          <w:u w:val="none"/>
        </w:rPr>
        <w:t xml:space="preserve"> https://special.moe.gov.tw</w:t>
      </w:r>
      <w:r w:rsidR="00306396" w:rsidRPr="00296634">
        <w:rPr>
          <w:rStyle w:val="a3"/>
          <w:rFonts w:ascii="Times New Roman" w:eastAsia="標楷體" w:hAnsi="Times New Roman" w:cs="Times New Roman"/>
          <w:sz w:val="24"/>
          <w:szCs w:val="24"/>
          <w:u w:val="none"/>
        </w:rPr>
        <w:t>），點選「</w:t>
      </w:r>
      <w:r w:rsidR="00306396" w:rsidRPr="00296634">
        <w:rPr>
          <w:rStyle w:val="a3"/>
          <w:rFonts w:ascii="Times New Roman" w:eastAsia="標楷體" w:hAnsi="Times New Roman" w:cs="Times New Roman" w:hint="eastAsia"/>
          <w:sz w:val="24"/>
          <w:szCs w:val="24"/>
          <w:u w:val="none"/>
        </w:rPr>
        <w:t>研習報名</w:t>
      </w:r>
      <w:r w:rsidR="00306396" w:rsidRPr="00296634">
        <w:rPr>
          <w:rStyle w:val="a3"/>
          <w:rFonts w:ascii="Times New Roman" w:eastAsia="標楷體" w:hAnsi="Times New Roman" w:cs="Times New Roman"/>
          <w:sz w:val="24"/>
          <w:szCs w:val="24"/>
          <w:u w:val="none"/>
        </w:rPr>
        <w:t>」</w:t>
      </w:r>
      <w:r w:rsidR="00306396" w:rsidRPr="00296634">
        <w:rPr>
          <w:rStyle w:val="a3"/>
          <w:rFonts w:ascii="Times New Roman" w:eastAsia="標楷體" w:hAnsi="Times New Roman" w:cs="Times New Roman" w:hint="eastAsia"/>
          <w:sz w:val="24"/>
          <w:szCs w:val="24"/>
          <w:u w:val="none"/>
        </w:rPr>
        <w:t>、</w:t>
      </w:r>
      <w:r w:rsidR="00306396" w:rsidRPr="00296634">
        <w:rPr>
          <w:rStyle w:val="a3"/>
          <w:rFonts w:ascii="Times New Roman" w:eastAsia="標楷體" w:hAnsi="Times New Roman" w:cs="Times New Roman"/>
          <w:sz w:val="24"/>
          <w:szCs w:val="24"/>
          <w:u w:val="none"/>
        </w:rPr>
        <w:t>「開</w:t>
      </w:r>
      <w:r w:rsidR="00306396" w:rsidRPr="00296634">
        <w:rPr>
          <w:rFonts w:ascii="Times New Roman" w:eastAsia="標楷體" w:hAnsi="Times New Roman" w:cs="Times New Roman"/>
          <w:color w:val="auto"/>
          <w:sz w:val="24"/>
          <w:szCs w:val="24"/>
        </w:rPr>
        <w:fldChar w:fldCharType="end"/>
      </w:r>
      <w:hyperlink r:id="rId7" w:history="1">
        <w:r w:rsidRPr="00FD3451">
          <w:rPr>
            <w:rFonts w:ascii="Times New Roman" w:eastAsia="標楷體" w:hAnsi="Times New Roman" w:cs="Times New Roman"/>
            <w:color w:val="auto"/>
            <w:sz w:val="24"/>
            <w:szCs w:val="24"/>
          </w:rPr>
          <w:t>啟查詢」、「</w:t>
        </w:r>
        <w:r w:rsidRPr="00FD3451">
          <w:rPr>
            <w:rFonts w:ascii="Times New Roman" w:eastAsia="標楷體" w:hAnsi="Times New Roman" w:cs="Times New Roman"/>
            <w:color w:val="auto"/>
            <w:sz w:val="24"/>
            <w:szCs w:val="24"/>
          </w:rPr>
          <w:t>109</w:t>
        </w:r>
      </w:hyperlink>
      <w:r w:rsidRPr="00FD3451">
        <w:rPr>
          <w:rFonts w:ascii="Times New Roman" w:eastAsia="標楷體" w:hAnsi="Times New Roman" w:cs="Times New Roman"/>
          <w:color w:val="auto"/>
          <w:sz w:val="24"/>
          <w:szCs w:val="24"/>
        </w:rPr>
        <w:t xml:space="preserve"> </w:t>
      </w:r>
      <w:r w:rsidRPr="00FD3451">
        <w:rPr>
          <w:rFonts w:ascii="Times New Roman" w:eastAsia="標楷體" w:hAnsi="Times New Roman" w:cs="Times New Roman"/>
          <w:color w:val="auto"/>
          <w:sz w:val="24"/>
          <w:szCs w:val="24"/>
        </w:rPr>
        <w:t>年度上學期」、「關鍵字</w:t>
      </w:r>
      <w:r w:rsidRPr="00FD3451">
        <w:rPr>
          <w:rFonts w:ascii="Times New Roman" w:eastAsia="標楷體" w:hAnsi="Times New Roman" w:cs="Times New Roman"/>
          <w:color w:val="auto"/>
          <w:sz w:val="24"/>
          <w:szCs w:val="24"/>
        </w:rPr>
        <w:t>-</w:t>
      </w:r>
      <w:r w:rsidRPr="00FD3451">
        <w:rPr>
          <w:rFonts w:ascii="Times New Roman" w:eastAsia="標楷體" w:hAnsi="Times New Roman" w:cs="Times New Roman"/>
          <w:color w:val="auto"/>
          <w:sz w:val="24"/>
          <w:szCs w:val="24"/>
        </w:rPr>
        <w:t>登錄單位</w:t>
      </w:r>
      <w:r w:rsidRPr="00FD3451">
        <w:rPr>
          <w:rFonts w:ascii="Times New Roman" w:eastAsia="標楷體" w:hAnsi="Times New Roman" w:cs="Times New Roman"/>
          <w:color w:val="auto"/>
          <w:sz w:val="24"/>
          <w:szCs w:val="24"/>
        </w:rPr>
        <w:t>-</w:t>
      </w:r>
      <w:r w:rsidRPr="00FD3451">
        <w:rPr>
          <w:rFonts w:ascii="Times New Roman" w:eastAsia="標楷體" w:hAnsi="Times New Roman" w:cs="Times New Roman"/>
          <w:color w:val="auto"/>
          <w:sz w:val="24"/>
          <w:szCs w:val="24"/>
        </w:rPr>
        <w:t>武陵高中」進行報名。</w:t>
      </w:r>
    </w:p>
    <w:p w14:paraId="29518136" w14:textId="06122F74" w:rsidR="00292B36" w:rsidRPr="00FD3451" w:rsidRDefault="0088565A">
      <w:pPr>
        <w:numPr>
          <w:ilvl w:val="0"/>
          <w:numId w:val="17"/>
        </w:numPr>
        <w:spacing w:line="360" w:lineRule="auto"/>
        <w:jc w:val="both"/>
        <w:rPr>
          <w:rFonts w:ascii="Times New Roman" w:eastAsia="標楷體" w:hAnsi="Times New Roman" w:cs="Times New Roman"/>
          <w:color w:val="auto"/>
          <w:sz w:val="24"/>
          <w:szCs w:val="24"/>
        </w:rPr>
      </w:pPr>
      <w:r w:rsidRPr="00FD3451">
        <w:rPr>
          <w:rFonts w:ascii="Times New Roman" w:eastAsia="標楷體" w:hAnsi="Times New Roman" w:cs="Times New Roman"/>
          <w:color w:val="auto"/>
          <w:sz w:val="24"/>
          <w:szCs w:val="24"/>
        </w:rPr>
        <w:t>由於此</w:t>
      </w:r>
      <w:r w:rsidR="00306396">
        <w:rPr>
          <w:rFonts w:ascii="Times New Roman" w:eastAsia="標楷體" w:hAnsi="Times New Roman" w:cs="Times New Roman"/>
          <w:color w:val="auto"/>
          <w:sz w:val="24"/>
          <w:szCs w:val="24"/>
        </w:rPr>
        <w:t>工作坊目的為產出資優課程與教案，若無法配合備、觀、</w:t>
      </w:r>
      <w:proofErr w:type="gramStart"/>
      <w:r w:rsidR="00306396">
        <w:rPr>
          <w:rFonts w:ascii="Times New Roman" w:eastAsia="標楷體" w:hAnsi="Times New Roman" w:cs="Times New Roman"/>
          <w:color w:val="auto"/>
          <w:sz w:val="24"/>
          <w:szCs w:val="24"/>
        </w:rPr>
        <w:t>議課者</w:t>
      </w:r>
      <w:proofErr w:type="gramEnd"/>
      <w:r w:rsidR="00306396">
        <w:rPr>
          <w:rFonts w:ascii="Times New Roman" w:eastAsia="標楷體" w:hAnsi="Times New Roman" w:cs="Times New Roman"/>
          <w:color w:val="auto"/>
          <w:sz w:val="24"/>
          <w:szCs w:val="24"/>
        </w:rPr>
        <w:t>請勿</w:t>
      </w:r>
      <w:r w:rsidRPr="00FD3451">
        <w:rPr>
          <w:rFonts w:ascii="Times New Roman" w:eastAsia="標楷體" w:hAnsi="Times New Roman" w:cs="Times New Roman"/>
          <w:color w:val="auto"/>
          <w:sz w:val="24"/>
          <w:szCs w:val="24"/>
        </w:rPr>
        <w:t>報名。</w:t>
      </w:r>
    </w:p>
    <w:p w14:paraId="36D6BE7F"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聯絡方式：</w:t>
      </w:r>
    </w:p>
    <w:p w14:paraId="6756EBB8"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桃園市高國中資優中心（武陵高中）沈頌蓓教師</w:t>
      </w:r>
      <w:r w:rsidRPr="00FD3451">
        <w:rPr>
          <w:rStyle w:val="a9"/>
          <w:rFonts w:ascii="Times New Roman" w:eastAsia="標楷體" w:hAnsi="Times New Roman" w:cs="Times New Roman"/>
          <w:color w:val="auto"/>
          <w:sz w:val="24"/>
          <w:szCs w:val="24"/>
        </w:rPr>
        <w:t xml:space="preserve"> </w:t>
      </w:r>
      <w:r w:rsidRPr="00FD3451">
        <w:rPr>
          <w:rStyle w:val="a9"/>
          <w:rFonts w:ascii="Times New Roman" w:eastAsia="標楷體" w:hAnsi="Times New Roman" w:cs="Times New Roman"/>
          <w:color w:val="auto"/>
          <w:sz w:val="24"/>
          <w:szCs w:val="24"/>
        </w:rPr>
        <w:t>電話：</w:t>
      </w:r>
      <w:r w:rsidRPr="00FD3451">
        <w:rPr>
          <w:rStyle w:val="a9"/>
          <w:rFonts w:ascii="Times New Roman" w:eastAsia="標楷體" w:hAnsi="Times New Roman" w:cs="Times New Roman"/>
          <w:color w:val="auto"/>
          <w:sz w:val="24"/>
          <w:szCs w:val="24"/>
        </w:rPr>
        <w:t>03-3698170</w:t>
      </w:r>
      <w:r w:rsidRPr="00FD3451">
        <w:rPr>
          <w:rStyle w:val="a9"/>
          <w:rFonts w:ascii="Times New Roman" w:eastAsia="標楷體" w:hAnsi="Times New Roman" w:cs="Times New Roman"/>
          <w:color w:val="auto"/>
          <w:sz w:val="24"/>
          <w:szCs w:val="24"/>
        </w:rPr>
        <w:t>分機</w:t>
      </w:r>
      <w:r w:rsidRPr="00FD3451">
        <w:rPr>
          <w:rStyle w:val="a9"/>
          <w:rFonts w:ascii="Times New Roman" w:eastAsia="標楷體" w:hAnsi="Times New Roman" w:cs="Times New Roman"/>
          <w:color w:val="auto"/>
          <w:sz w:val="24"/>
          <w:szCs w:val="24"/>
        </w:rPr>
        <w:t>152</w:t>
      </w:r>
      <w:r w:rsidRPr="00FD3451">
        <w:rPr>
          <w:rStyle w:val="a9"/>
          <w:rFonts w:ascii="Times New Roman" w:eastAsia="標楷體" w:hAnsi="Times New Roman" w:cs="Times New Roman"/>
          <w:color w:val="auto"/>
          <w:sz w:val="24"/>
          <w:szCs w:val="24"/>
        </w:rPr>
        <w:t>。</w:t>
      </w:r>
    </w:p>
    <w:p w14:paraId="0C9DED08"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桃園市高國中資優中心（武陵高中）黃詩清教師</w:t>
      </w:r>
      <w:r w:rsidRPr="00FD3451">
        <w:rPr>
          <w:rStyle w:val="a9"/>
          <w:rFonts w:ascii="Times New Roman" w:eastAsia="標楷體" w:hAnsi="Times New Roman" w:cs="Times New Roman"/>
          <w:color w:val="auto"/>
          <w:sz w:val="24"/>
          <w:szCs w:val="24"/>
        </w:rPr>
        <w:t xml:space="preserve"> </w:t>
      </w:r>
      <w:r w:rsidRPr="00FD3451">
        <w:rPr>
          <w:rStyle w:val="a9"/>
          <w:rFonts w:ascii="Times New Roman" w:eastAsia="標楷體" w:hAnsi="Times New Roman" w:cs="Times New Roman"/>
          <w:color w:val="auto"/>
          <w:sz w:val="24"/>
          <w:szCs w:val="24"/>
        </w:rPr>
        <w:t>電話：</w:t>
      </w:r>
      <w:r w:rsidRPr="00FD3451">
        <w:rPr>
          <w:rStyle w:val="a9"/>
          <w:rFonts w:ascii="Times New Roman" w:eastAsia="標楷體" w:hAnsi="Times New Roman" w:cs="Times New Roman"/>
          <w:color w:val="auto"/>
          <w:sz w:val="24"/>
          <w:szCs w:val="24"/>
        </w:rPr>
        <w:t>03-3698170</w:t>
      </w:r>
      <w:r w:rsidRPr="00FD3451">
        <w:rPr>
          <w:rStyle w:val="a9"/>
          <w:rFonts w:ascii="Times New Roman" w:eastAsia="標楷體" w:hAnsi="Times New Roman" w:cs="Times New Roman"/>
          <w:color w:val="auto"/>
          <w:sz w:val="24"/>
          <w:szCs w:val="24"/>
        </w:rPr>
        <w:t>分機</w:t>
      </w:r>
      <w:r w:rsidRPr="00FD3451">
        <w:rPr>
          <w:rStyle w:val="a9"/>
          <w:rFonts w:ascii="Times New Roman" w:eastAsia="標楷體" w:hAnsi="Times New Roman" w:cs="Times New Roman"/>
          <w:color w:val="auto"/>
          <w:sz w:val="24"/>
          <w:szCs w:val="24"/>
        </w:rPr>
        <w:t>151</w:t>
      </w:r>
      <w:r w:rsidRPr="00FD3451">
        <w:rPr>
          <w:rStyle w:val="a9"/>
          <w:rFonts w:ascii="Times New Roman" w:eastAsia="標楷體" w:hAnsi="Times New Roman" w:cs="Times New Roman"/>
          <w:color w:val="auto"/>
          <w:sz w:val="24"/>
          <w:szCs w:val="24"/>
        </w:rPr>
        <w:t>。</w:t>
      </w:r>
    </w:p>
    <w:p w14:paraId="219AF0B3"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E-mail</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wlsh151@email.wlsh.tyc.edu.tw</w:t>
      </w:r>
    </w:p>
    <w:p w14:paraId="5010BD9F" w14:textId="77777777" w:rsidR="00292B36" w:rsidRPr="00FD3451" w:rsidRDefault="0088565A">
      <w:pPr>
        <w:pStyle w:val="a6"/>
        <w:numPr>
          <w:ilvl w:val="0"/>
          <w:numId w:val="2"/>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獎勵</w:t>
      </w:r>
    </w:p>
    <w:p w14:paraId="2D475840"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辦理本活動之工作人員於活動結束後，依「公立高級中等以下學校校長成績考核辦法」、「公立高級中等以下學校教師成績考核辦法」及「桃園市市立各級學校及幼兒園教職員獎懲要點」等規定，視辦理成效給予獎勵。</w:t>
      </w:r>
    </w:p>
    <w:p w14:paraId="251160C6" w14:textId="77777777" w:rsidR="00292B36" w:rsidRPr="00FD3451" w:rsidRDefault="0088565A">
      <w:pPr>
        <w:pStyle w:val="a6"/>
        <w:numPr>
          <w:ilvl w:val="0"/>
          <w:numId w:val="18"/>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經費來源：</w:t>
      </w:r>
    </w:p>
    <w:p w14:paraId="26BA5762" w14:textId="77777777" w:rsidR="00292B36" w:rsidRPr="00FD3451" w:rsidRDefault="0088565A">
      <w:pPr>
        <w:spacing w:line="360" w:lineRule="auto"/>
        <w:ind w:left="480"/>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本次經費由教育局相關經費項下支應，詳如附件經費概算表。</w:t>
      </w:r>
      <w:r w:rsidRPr="00FD3451">
        <w:rPr>
          <w:rStyle w:val="a9"/>
          <w:rFonts w:ascii="Times New Roman" w:eastAsia="標楷體" w:hAnsi="Times New Roman" w:cs="Times New Roman"/>
          <w:color w:val="auto"/>
          <w:sz w:val="24"/>
          <w:szCs w:val="24"/>
        </w:rPr>
        <w:t xml:space="preserve"> </w:t>
      </w:r>
    </w:p>
    <w:p w14:paraId="55B72111" w14:textId="77777777" w:rsidR="00292B36" w:rsidRPr="00FD3451" w:rsidRDefault="0088565A">
      <w:pPr>
        <w:pStyle w:val="a6"/>
        <w:numPr>
          <w:ilvl w:val="0"/>
          <w:numId w:val="19"/>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b/>
          <w:color w:val="auto"/>
          <w:sz w:val="26"/>
          <w:szCs w:val="26"/>
        </w:rPr>
        <w:t>注意事項</w:t>
      </w:r>
    </w:p>
    <w:p w14:paraId="6D7C7A8A" w14:textId="12CDA818" w:rsidR="00292B36" w:rsidRDefault="0088565A">
      <w:pPr>
        <w:widowControl w:val="0"/>
        <w:numPr>
          <w:ilvl w:val="0"/>
          <w:numId w:val="20"/>
        </w:numPr>
        <w:spacing w:line="360" w:lineRule="auto"/>
        <w:jc w:val="both"/>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本活動各校教師研習紀錄得考量作為特教評鑑、資賦優異班增減暨轉型機制</w:t>
      </w:r>
      <w:r w:rsidR="00DB60FF">
        <w:rPr>
          <w:rStyle w:val="a9"/>
          <w:rFonts w:ascii="Times New Roman" w:eastAsia="標楷體" w:hAnsi="Times New Roman" w:cs="Times New Roman"/>
          <w:color w:val="auto"/>
          <w:sz w:val="24"/>
          <w:szCs w:val="24"/>
        </w:rPr>
        <w:t>之</w:t>
      </w:r>
      <w:r w:rsidR="00DB60FF">
        <w:rPr>
          <w:rStyle w:val="a9"/>
          <w:rFonts w:ascii="Times New Roman" w:eastAsia="標楷體" w:hAnsi="Times New Roman" w:cs="Times New Roman" w:hint="eastAsia"/>
          <w:color w:val="auto"/>
          <w:sz w:val="24"/>
          <w:szCs w:val="24"/>
        </w:rPr>
        <w:t>參考</w:t>
      </w:r>
      <w:r w:rsidRPr="00FD3451">
        <w:rPr>
          <w:rStyle w:val="a9"/>
          <w:rFonts w:ascii="Times New Roman" w:eastAsia="標楷體" w:hAnsi="Times New Roman" w:cs="Times New Roman"/>
          <w:color w:val="auto"/>
          <w:sz w:val="24"/>
          <w:szCs w:val="24"/>
        </w:rPr>
        <w:t>。</w:t>
      </w:r>
    </w:p>
    <w:p w14:paraId="76B65F48" w14:textId="68918A93" w:rsidR="00DB60FF" w:rsidRPr="00DB60FF" w:rsidRDefault="00DB60FF" w:rsidP="00DB60FF">
      <w:pPr>
        <w:pStyle w:val="a6"/>
        <w:numPr>
          <w:ilvl w:val="0"/>
          <w:numId w:val="20"/>
        </w:numPr>
        <w:rPr>
          <w:rFonts w:ascii="Times New Roman" w:eastAsia="標楷體" w:hAnsi="Times New Roman" w:cs="Times New Roman" w:hint="default"/>
          <w:color w:val="auto"/>
          <w:sz w:val="24"/>
          <w:szCs w:val="24"/>
        </w:rPr>
      </w:pPr>
      <w:r w:rsidRPr="00DB60FF">
        <w:rPr>
          <w:rFonts w:ascii="Times New Roman" w:eastAsia="標楷體" w:hAnsi="Times New Roman" w:cs="Times New Roman"/>
          <w:color w:val="auto"/>
          <w:sz w:val="24"/>
          <w:szCs w:val="24"/>
        </w:rPr>
        <w:t>本工作坊產出之教案將授權桃園市政府教育局於校園教學範疇內，擁有推廣、公布、印製、發行與公開展示、上網之使用權利，參與研發課程之社群教師亦可使用並舉辦教學觀摩以有效進行經驗交流與學識分享。</w:t>
      </w:r>
    </w:p>
    <w:p w14:paraId="5B75F984" w14:textId="77777777" w:rsidR="00292B36" w:rsidRPr="00FD3451" w:rsidRDefault="0088565A">
      <w:pPr>
        <w:widowControl w:val="0"/>
        <w:numPr>
          <w:ilvl w:val="0"/>
          <w:numId w:val="20"/>
        </w:numPr>
        <w:spacing w:line="360" w:lineRule="auto"/>
        <w:jc w:val="both"/>
        <w:rPr>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因應</w:t>
      </w:r>
      <w:proofErr w:type="gramStart"/>
      <w:r w:rsidRPr="00FD3451">
        <w:rPr>
          <w:rStyle w:val="a9"/>
          <w:rFonts w:ascii="Times New Roman" w:eastAsia="標楷體" w:hAnsi="Times New Roman" w:cs="Times New Roman"/>
          <w:color w:val="auto"/>
          <w:sz w:val="24"/>
          <w:szCs w:val="24"/>
        </w:rPr>
        <w:t>疫</w:t>
      </w:r>
      <w:proofErr w:type="gramEnd"/>
      <w:r w:rsidRPr="00FD3451">
        <w:rPr>
          <w:rStyle w:val="a9"/>
          <w:rFonts w:ascii="Times New Roman" w:eastAsia="標楷體" w:hAnsi="Times New Roman" w:cs="Times New Roman"/>
          <w:color w:val="auto"/>
          <w:sz w:val="24"/>
          <w:szCs w:val="24"/>
        </w:rPr>
        <w:t>情，請與會人員務必配合「戴口罩、量測體溫及消毒」事項，如有發燒及身體不適情形，請勿參加研習活動。</w:t>
      </w:r>
    </w:p>
    <w:p w14:paraId="57F220AE" w14:textId="77777777" w:rsidR="00292B36" w:rsidRPr="00FD3451" w:rsidRDefault="0088565A">
      <w:pPr>
        <w:widowControl w:val="0"/>
        <w:numPr>
          <w:ilvl w:val="0"/>
          <w:numId w:val="20"/>
        </w:numPr>
        <w:spacing w:line="360" w:lineRule="auto"/>
        <w:jc w:val="both"/>
        <w:rPr>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為響應環保，請自備環保杯具。</w:t>
      </w:r>
    </w:p>
    <w:p w14:paraId="7EDCAA58" w14:textId="77777777" w:rsidR="00292B36" w:rsidRPr="00FD3451" w:rsidRDefault="0088565A">
      <w:pPr>
        <w:widowControl w:val="0"/>
        <w:numPr>
          <w:ilvl w:val="0"/>
          <w:numId w:val="20"/>
        </w:numPr>
        <w:spacing w:line="360" w:lineRule="auto"/>
        <w:jc w:val="both"/>
        <w:rPr>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lastRenderedPageBreak/>
        <w:t>研習當日如遇颱風等特殊因素，依照市府停課規定該梯次活動取消延期辦理，行程配合天候及突發狀況，承辦單位有權視情形調整之。</w:t>
      </w:r>
    </w:p>
    <w:p w14:paraId="727FEAD3" w14:textId="77777777" w:rsidR="00292B36" w:rsidRPr="00FD3451" w:rsidRDefault="0088565A">
      <w:pPr>
        <w:pStyle w:val="a6"/>
        <w:numPr>
          <w:ilvl w:val="0"/>
          <w:numId w:val="21"/>
        </w:numPr>
        <w:spacing w:before="240"/>
        <w:jc w:val="both"/>
        <w:rPr>
          <w:rFonts w:ascii="Times New Roman" w:eastAsia="標楷體" w:hAnsi="Times New Roman" w:cs="Times New Roman" w:hint="default"/>
          <w:b/>
          <w:bCs/>
          <w:color w:val="auto"/>
          <w:sz w:val="26"/>
          <w:szCs w:val="26"/>
        </w:rPr>
      </w:pPr>
      <w:r w:rsidRPr="00FD3451">
        <w:rPr>
          <w:rStyle w:val="a9"/>
          <w:rFonts w:ascii="Times New Roman" w:eastAsia="標楷體" w:hAnsi="Times New Roman" w:cs="Times New Roman" w:hint="default"/>
          <w:color w:val="auto"/>
          <w:sz w:val="26"/>
          <w:szCs w:val="26"/>
        </w:rPr>
        <w:t>本計畫奉核後實施，修正時亦同。</w:t>
      </w:r>
      <w:r w:rsidRPr="00FD3451">
        <w:rPr>
          <w:rStyle w:val="a9"/>
          <w:rFonts w:ascii="Times New Roman" w:eastAsia="標楷體" w:hAnsi="Times New Roman" w:cs="Times New Roman" w:hint="default"/>
          <w:color w:val="auto"/>
          <w:sz w:val="24"/>
          <w:szCs w:val="24"/>
        </w:rPr>
        <w:br w:type="page"/>
      </w:r>
    </w:p>
    <w:p w14:paraId="3060A068" w14:textId="77777777" w:rsidR="00292B36" w:rsidRPr="00FD3451" w:rsidRDefault="0088565A">
      <w:pPr>
        <w:spacing w:line="360" w:lineRule="auto"/>
        <w:jc w:val="both"/>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lastRenderedPageBreak/>
        <w:t>附件一、研習期程</w:t>
      </w:r>
    </w:p>
    <w:tbl>
      <w:tblPr>
        <w:tblStyle w:val="TableNormal"/>
        <w:tblW w:w="90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8"/>
        <w:gridCol w:w="3383"/>
        <w:gridCol w:w="2953"/>
      </w:tblGrid>
      <w:tr w:rsidR="00FD3451" w:rsidRPr="00FD3451" w14:paraId="6C57027A" w14:textId="77777777">
        <w:trPr>
          <w:trHeight w:val="300"/>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5F68416"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日期</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35EC5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時間</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78B9008C"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內容說明</w:t>
            </w:r>
          </w:p>
        </w:tc>
      </w:tr>
      <w:tr w:rsidR="00FD3451" w:rsidRPr="00FD3451" w14:paraId="39475AA4" w14:textId="77777777">
        <w:trPr>
          <w:trHeight w:val="600"/>
        </w:trPr>
        <w:tc>
          <w:tcPr>
            <w:tcW w:w="902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106F9D4" w14:textId="77777777" w:rsidR="00292B36" w:rsidRPr="00FD3451" w:rsidRDefault="0088565A">
            <w:pPr>
              <w:spacing w:line="300" w:lineRule="exact"/>
              <w:ind w:left="140" w:right="140"/>
              <w:jc w:val="center"/>
              <w:rPr>
                <w:rStyle w:val="a9"/>
                <w:rFonts w:ascii="Times New Roman" w:eastAsia="標楷體" w:hAnsi="Times New Roman" w:cs="Times New Roman"/>
                <w:b/>
                <w:bCs/>
                <w:color w:val="auto"/>
                <w:sz w:val="24"/>
                <w:szCs w:val="24"/>
              </w:rPr>
            </w:pPr>
            <w:r w:rsidRPr="00FD3451">
              <w:rPr>
                <w:rStyle w:val="a9"/>
                <w:rFonts w:ascii="Times New Roman" w:eastAsia="標楷體" w:hAnsi="Times New Roman" w:cs="Times New Roman"/>
                <w:color w:val="auto"/>
                <w:sz w:val="24"/>
                <w:szCs w:val="24"/>
              </w:rPr>
              <w:t>英語科</w:t>
            </w:r>
          </w:p>
          <w:p w14:paraId="63AB2F6D"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（以星期一下午優先）</w:t>
            </w:r>
          </w:p>
        </w:tc>
      </w:tr>
      <w:tr w:rsidR="00FD3451" w:rsidRPr="00FD3451" w14:paraId="2BFCEDB0"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16D0A97"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109.10</w:t>
            </w:r>
            <w:r w:rsidR="00837F7C">
              <w:rPr>
                <w:rStyle w:val="a9"/>
                <w:rFonts w:ascii="Times New Roman" w:eastAsia="標楷體" w:hAnsi="Times New Roman" w:cs="Times New Roman"/>
                <w:color w:val="auto"/>
                <w:sz w:val="24"/>
                <w:szCs w:val="24"/>
              </w:rPr>
              <w:t>.24</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F3C017F"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0088565A"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0088565A"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0088565A"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C123948"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722C63C8"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proofErr w:type="gramStart"/>
            <w:r w:rsidRPr="00FD3451">
              <w:rPr>
                <w:rStyle w:val="a9"/>
                <w:rFonts w:ascii="Times New Roman" w:eastAsia="標楷體" w:hAnsi="Times New Roman" w:cs="Times New Roman"/>
                <w:color w:val="auto"/>
                <w:sz w:val="24"/>
                <w:szCs w:val="24"/>
              </w:rPr>
              <w:t>一</w:t>
            </w:r>
            <w:proofErr w:type="gramEnd"/>
            <w:r w:rsidRPr="00FD3451">
              <w:rPr>
                <w:rStyle w:val="a9"/>
                <w:rFonts w:ascii="Times New Roman" w:eastAsia="標楷體" w:hAnsi="Times New Roman" w:cs="Times New Roman"/>
                <w:color w:val="auto"/>
                <w:sz w:val="24"/>
                <w:szCs w:val="24"/>
              </w:rPr>
              <w:t>)</w:t>
            </w:r>
          </w:p>
        </w:tc>
      </w:tr>
      <w:tr w:rsidR="00FD3451" w:rsidRPr="00FD3451" w14:paraId="13DFAE21"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137407F"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109.11</w:t>
            </w:r>
            <w:r w:rsidR="00C732F2">
              <w:rPr>
                <w:rStyle w:val="a9"/>
                <w:rFonts w:ascii="Times New Roman" w:eastAsia="標楷體" w:hAnsi="Times New Roman" w:cs="Times New Roman"/>
                <w:color w:val="auto"/>
                <w:sz w:val="24"/>
                <w:szCs w:val="24"/>
              </w:rPr>
              <w:t>.16</w:t>
            </w:r>
            <w:r w:rsidR="00C732F2">
              <w:rPr>
                <w:rStyle w:val="a9"/>
                <w:rFonts w:ascii="Times New Roman" w:eastAsia="標楷體" w:hAnsi="Times New Roman" w:cs="Times New Roman" w:hint="eastAsia"/>
                <w:color w:val="auto"/>
                <w:sz w:val="24"/>
                <w:szCs w:val="24"/>
              </w:rPr>
              <w:t>(</w:t>
            </w:r>
            <w:proofErr w:type="gramStart"/>
            <w:r w:rsidR="00C732F2">
              <w:rPr>
                <w:rStyle w:val="a9"/>
                <w:rFonts w:ascii="Times New Roman" w:eastAsia="標楷體" w:hAnsi="Times New Roman" w:cs="Times New Roman" w:hint="eastAsia"/>
                <w:color w:val="auto"/>
                <w:sz w:val="24"/>
                <w:szCs w:val="24"/>
              </w:rPr>
              <w:t>一</w:t>
            </w:r>
            <w:proofErr w:type="gramEnd"/>
            <w:r w:rsidR="00C732F2">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FB20D85"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CBD88CC"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1E35E004"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二</w:t>
            </w:r>
            <w:r w:rsidRPr="00FD3451">
              <w:rPr>
                <w:rStyle w:val="a9"/>
                <w:rFonts w:ascii="Times New Roman" w:eastAsia="標楷體" w:hAnsi="Times New Roman" w:cs="Times New Roman"/>
                <w:color w:val="auto"/>
                <w:sz w:val="24"/>
                <w:szCs w:val="24"/>
              </w:rPr>
              <w:t>)</w:t>
            </w:r>
          </w:p>
        </w:tc>
      </w:tr>
      <w:tr w:rsidR="00FD3451" w:rsidRPr="00FD3451" w14:paraId="049603D9"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727F611"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w:t>
            </w:r>
            <w:r w:rsidR="00C732F2">
              <w:rPr>
                <w:rStyle w:val="a9"/>
                <w:rFonts w:ascii="Times New Roman" w:eastAsia="標楷體" w:hAnsi="Times New Roman" w:cs="Times New Roman"/>
                <w:color w:val="auto"/>
                <w:sz w:val="24"/>
                <w:szCs w:val="24"/>
              </w:rPr>
              <w:t>11.30</w:t>
            </w:r>
            <w:r w:rsidR="00C732F2">
              <w:rPr>
                <w:rStyle w:val="a9"/>
                <w:rFonts w:ascii="Times New Roman" w:eastAsia="標楷體" w:hAnsi="Times New Roman" w:cs="Times New Roman" w:hint="eastAsia"/>
                <w:color w:val="auto"/>
                <w:sz w:val="24"/>
                <w:szCs w:val="24"/>
              </w:rPr>
              <w:t>(</w:t>
            </w:r>
            <w:proofErr w:type="gramStart"/>
            <w:r w:rsidR="00C732F2">
              <w:rPr>
                <w:rStyle w:val="a9"/>
                <w:rFonts w:ascii="Times New Roman" w:eastAsia="標楷體" w:hAnsi="Times New Roman" w:cs="Times New Roman" w:hint="eastAsia"/>
                <w:color w:val="auto"/>
                <w:sz w:val="24"/>
                <w:szCs w:val="24"/>
              </w:rPr>
              <w:t>一</w:t>
            </w:r>
            <w:proofErr w:type="gramEnd"/>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317A7FE"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948F7E"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2751B4E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三</w:t>
            </w:r>
            <w:r w:rsidRPr="00FD3451">
              <w:rPr>
                <w:rStyle w:val="a9"/>
                <w:rFonts w:ascii="Times New Roman" w:eastAsia="標楷體" w:hAnsi="Times New Roman" w:cs="Times New Roman"/>
                <w:color w:val="auto"/>
                <w:sz w:val="24"/>
                <w:szCs w:val="24"/>
              </w:rPr>
              <w:t>)</w:t>
            </w:r>
          </w:p>
        </w:tc>
      </w:tr>
      <w:tr w:rsidR="00FD3451" w:rsidRPr="00FD3451" w14:paraId="170CB28E"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A1E4DF6"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837F7C">
              <w:rPr>
                <w:rStyle w:val="a9"/>
                <w:rFonts w:ascii="Times New Roman" w:eastAsia="標楷體" w:hAnsi="Times New Roman" w:cs="Times New Roman"/>
                <w:color w:val="auto"/>
                <w:sz w:val="24"/>
                <w:szCs w:val="24"/>
              </w:rPr>
              <w:t>.26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7A19DB3"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E2BB2DF"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0D79DC7F"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四</w:t>
            </w:r>
            <w:r w:rsidRPr="00FD3451">
              <w:rPr>
                <w:rStyle w:val="a9"/>
                <w:rFonts w:ascii="Times New Roman" w:eastAsia="標楷體" w:hAnsi="Times New Roman" w:cs="Times New Roman"/>
                <w:color w:val="auto"/>
                <w:sz w:val="24"/>
                <w:szCs w:val="24"/>
              </w:rPr>
              <w:t>)</w:t>
            </w:r>
          </w:p>
        </w:tc>
      </w:tr>
      <w:tr w:rsidR="00FD3451" w:rsidRPr="00FD3451" w14:paraId="104BE746" w14:textId="77777777">
        <w:trPr>
          <w:trHeight w:val="600"/>
        </w:trPr>
        <w:tc>
          <w:tcPr>
            <w:tcW w:w="902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2AB0D3" w14:textId="77777777" w:rsidR="00292B36" w:rsidRPr="00FD3451" w:rsidRDefault="0088565A">
            <w:pPr>
              <w:spacing w:line="300" w:lineRule="exact"/>
              <w:ind w:left="140" w:right="140"/>
              <w:jc w:val="center"/>
              <w:rPr>
                <w:rStyle w:val="a9"/>
                <w:rFonts w:ascii="Times New Roman" w:eastAsia="標楷體" w:hAnsi="Times New Roman" w:cs="Times New Roman"/>
                <w:b/>
                <w:bCs/>
                <w:color w:val="auto"/>
                <w:sz w:val="24"/>
                <w:szCs w:val="24"/>
              </w:rPr>
            </w:pPr>
            <w:r w:rsidRPr="00FD3451">
              <w:rPr>
                <w:rStyle w:val="a9"/>
                <w:rFonts w:ascii="Times New Roman" w:eastAsia="標楷體" w:hAnsi="Times New Roman" w:cs="Times New Roman"/>
                <w:color w:val="auto"/>
                <w:sz w:val="24"/>
                <w:szCs w:val="24"/>
              </w:rPr>
              <w:t>數學科</w:t>
            </w:r>
          </w:p>
          <w:p w14:paraId="49CE742E"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（以星期四下午優先）</w:t>
            </w:r>
          </w:p>
        </w:tc>
      </w:tr>
      <w:tr w:rsidR="00FD3451" w:rsidRPr="00FD3451" w14:paraId="47FCB4A5"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AF424BF"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109.10</w:t>
            </w:r>
            <w:r w:rsidR="00837F7C">
              <w:rPr>
                <w:rStyle w:val="a9"/>
                <w:rFonts w:ascii="Times New Roman" w:eastAsia="標楷體" w:hAnsi="Times New Roman" w:cs="Times New Roman"/>
                <w:color w:val="auto"/>
                <w:sz w:val="24"/>
                <w:szCs w:val="24"/>
              </w:rPr>
              <w:t>.24</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33295B2"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6A58D2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6823FF0E"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proofErr w:type="gramStart"/>
            <w:r w:rsidRPr="00FD3451">
              <w:rPr>
                <w:rStyle w:val="a9"/>
                <w:rFonts w:ascii="Times New Roman" w:eastAsia="標楷體" w:hAnsi="Times New Roman" w:cs="Times New Roman"/>
                <w:color w:val="auto"/>
                <w:sz w:val="24"/>
                <w:szCs w:val="24"/>
              </w:rPr>
              <w:t>一</w:t>
            </w:r>
            <w:proofErr w:type="gramEnd"/>
            <w:r w:rsidRPr="00FD3451">
              <w:rPr>
                <w:rStyle w:val="a9"/>
                <w:rFonts w:ascii="Times New Roman" w:eastAsia="標楷體" w:hAnsi="Times New Roman" w:cs="Times New Roman"/>
                <w:color w:val="auto"/>
                <w:sz w:val="24"/>
                <w:szCs w:val="24"/>
              </w:rPr>
              <w:t>)</w:t>
            </w:r>
          </w:p>
        </w:tc>
      </w:tr>
      <w:tr w:rsidR="00FD3451" w:rsidRPr="00FD3451" w14:paraId="082FB4CD"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4AB01BF"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109.11</w:t>
            </w:r>
            <w:r w:rsidR="006F3793">
              <w:rPr>
                <w:rStyle w:val="a9"/>
                <w:rFonts w:ascii="Times New Roman" w:eastAsia="標楷體" w:hAnsi="Times New Roman" w:cs="Times New Roman" w:hint="eastAsia"/>
                <w:color w:val="auto"/>
                <w:sz w:val="24"/>
                <w:szCs w:val="24"/>
              </w:rPr>
              <w:t>.05</w:t>
            </w:r>
            <w:r w:rsidRPr="00FD3451">
              <w:rPr>
                <w:rStyle w:val="a9"/>
                <w:rFonts w:ascii="Times New Roman" w:eastAsia="標楷體" w:hAnsi="Times New Roman" w:cs="Times New Roman"/>
                <w:color w:val="auto"/>
                <w:sz w:val="24"/>
                <w:szCs w:val="24"/>
              </w:rPr>
              <w:t>(</w:t>
            </w:r>
            <w:r w:rsidR="006F3793">
              <w:rPr>
                <w:rStyle w:val="a9"/>
                <w:rFonts w:ascii="Times New Roman" w:eastAsia="標楷體" w:hAnsi="Times New Roman" w:cs="Times New Roman" w:hint="eastAsia"/>
                <w:color w:val="auto"/>
                <w:sz w:val="24"/>
                <w:szCs w:val="24"/>
              </w:rPr>
              <w:t>四</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F6ED420"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9CCC45E"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0F95FDA1"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二</w:t>
            </w:r>
            <w:r w:rsidRPr="00FD3451">
              <w:rPr>
                <w:rStyle w:val="a9"/>
                <w:rFonts w:ascii="Times New Roman" w:eastAsia="標楷體" w:hAnsi="Times New Roman" w:cs="Times New Roman"/>
                <w:color w:val="auto"/>
                <w:sz w:val="24"/>
                <w:szCs w:val="24"/>
              </w:rPr>
              <w:t>)</w:t>
            </w:r>
          </w:p>
        </w:tc>
      </w:tr>
      <w:tr w:rsidR="00FD3451" w:rsidRPr="00FD3451" w14:paraId="53AACCDF"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937CF80"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0E1E78">
              <w:rPr>
                <w:rStyle w:val="a9"/>
                <w:rFonts w:ascii="Times New Roman" w:eastAsia="標楷體" w:hAnsi="Times New Roman" w:cs="Times New Roman" w:hint="eastAsia"/>
                <w:color w:val="auto"/>
                <w:sz w:val="24"/>
                <w:szCs w:val="24"/>
              </w:rPr>
              <w:t>.10</w:t>
            </w:r>
            <w:r w:rsidRPr="00FD3451">
              <w:rPr>
                <w:rStyle w:val="a9"/>
                <w:rFonts w:ascii="Times New Roman" w:eastAsia="標楷體" w:hAnsi="Times New Roman" w:cs="Times New Roman"/>
                <w:color w:val="auto"/>
                <w:sz w:val="24"/>
                <w:szCs w:val="24"/>
              </w:rPr>
              <w:t>(</w:t>
            </w:r>
            <w:r w:rsidR="000E1E78">
              <w:rPr>
                <w:rStyle w:val="a9"/>
                <w:rFonts w:ascii="Times New Roman" w:eastAsia="標楷體" w:hAnsi="Times New Roman" w:cs="Times New Roman" w:hint="eastAsia"/>
                <w:color w:val="auto"/>
                <w:sz w:val="24"/>
                <w:szCs w:val="24"/>
              </w:rPr>
              <w:t>四</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202FB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36D3BE53"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74394220"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三</w:t>
            </w:r>
            <w:r w:rsidRPr="00FD3451">
              <w:rPr>
                <w:rStyle w:val="a9"/>
                <w:rFonts w:ascii="Times New Roman" w:eastAsia="標楷體" w:hAnsi="Times New Roman" w:cs="Times New Roman"/>
                <w:color w:val="auto"/>
                <w:sz w:val="24"/>
                <w:szCs w:val="24"/>
              </w:rPr>
              <w:t>)</w:t>
            </w:r>
          </w:p>
        </w:tc>
      </w:tr>
      <w:tr w:rsidR="00FD3451" w:rsidRPr="00FD3451" w14:paraId="220232D9"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A825B9B"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837F7C">
              <w:rPr>
                <w:rStyle w:val="a9"/>
                <w:rFonts w:ascii="Times New Roman" w:eastAsia="標楷體" w:hAnsi="Times New Roman" w:cs="Times New Roman"/>
                <w:color w:val="auto"/>
                <w:sz w:val="24"/>
                <w:szCs w:val="24"/>
              </w:rPr>
              <w:t>.26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60125EB"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51895B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1B3381AB"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四</w:t>
            </w:r>
            <w:r w:rsidRPr="00FD3451">
              <w:rPr>
                <w:rStyle w:val="a9"/>
                <w:rFonts w:ascii="Times New Roman" w:eastAsia="標楷體" w:hAnsi="Times New Roman" w:cs="Times New Roman"/>
                <w:color w:val="auto"/>
                <w:sz w:val="24"/>
                <w:szCs w:val="24"/>
              </w:rPr>
              <w:t>)</w:t>
            </w:r>
          </w:p>
        </w:tc>
      </w:tr>
      <w:tr w:rsidR="00FD3451" w:rsidRPr="00FD3451" w14:paraId="533C1CAC" w14:textId="77777777">
        <w:trPr>
          <w:trHeight w:val="600"/>
        </w:trPr>
        <w:tc>
          <w:tcPr>
            <w:tcW w:w="902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9656B60" w14:textId="77777777" w:rsidR="00292B36" w:rsidRPr="00FD3451" w:rsidRDefault="0088565A">
            <w:pPr>
              <w:spacing w:line="300" w:lineRule="exact"/>
              <w:ind w:left="140" w:right="140"/>
              <w:jc w:val="center"/>
              <w:rPr>
                <w:rStyle w:val="a9"/>
                <w:rFonts w:ascii="Times New Roman" w:eastAsia="標楷體" w:hAnsi="Times New Roman" w:cs="Times New Roman"/>
                <w:b/>
                <w:bCs/>
                <w:color w:val="auto"/>
                <w:sz w:val="24"/>
                <w:szCs w:val="24"/>
              </w:rPr>
            </w:pPr>
            <w:r w:rsidRPr="00FD3451">
              <w:rPr>
                <w:rStyle w:val="a9"/>
                <w:rFonts w:ascii="Times New Roman" w:eastAsia="標楷體" w:hAnsi="Times New Roman" w:cs="Times New Roman"/>
                <w:color w:val="auto"/>
                <w:sz w:val="24"/>
                <w:szCs w:val="24"/>
              </w:rPr>
              <w:t>自然科</w:t>
            </w:r>
          </w:p>
          <w:p w14:paraId="52D512B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（以星期五下午優先）</w:t>
            </w:r>
          </w:p>
        </w:tc>
      </w:tr>
      <w:tr w:rsidR="00FD3451" w:rsidRPr="00FD3451" w14:paraId="71805A94"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4424C7AE"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109.10</w:t>
            </w:r>
            <w:r w:rsidR="00837F7C">
              <w:rPr>
                <w:rStyle w:val="a9"/>
                <w:rFonts w:ascii="Times New Roman" w:eastAsia="標楷體" w:hAnsi="Times New Roman" w:cs="Times New Roman"/>
                <w:color w:val="auto"/>
                <w:sz w:val="24"/>
                <w:szCs w:val="24"/>
              </w:rPr>
              <w:t>.24</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20D25D7"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5D719BD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6A73A4A6"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proofErr w:type="gramStart"/>
            <w:r w:rsidRPr="00FD3451">
              <w:rPr>
                <w:rStyle w:val="a9"/>
                <w:rFonts w:ascii="Times New Roman" w:eastAsia="標楷體" w:hAnsi="Times New Roman" w:cs="Times New Roman"/>
                <w:color w:val="auto"/>
                <w:sz w:val="24"/>
                <w:szCs w:val="24"/>
              </w:rPr>
              <w:t>一</w:t>
            </w:r>
            <w:proofErr w:type="gramEnd"/>
            <w:r w:rsidRPr="00FD3451">
              <w:rPr>
                <w:rStyle w:val="a9"/>
                <w:rFonts w:ascii="Times New Roman" w:eastAsia="標楷體" w:hAnsi="Times New Roman" w:cs="Times New Roman"/>
                <w:color w:val="auto"/>
                <w:sz w:val="24"/>
                <w:szCs w:val="24"/>
              </w:rPr>
              <w:t>)</w:t>
            </w:r>
          </w:p>
        </w:tc>
      </w:tr>
      <w:tr w:rsidR="00FD3451" w:rsidRPr="00FD3451" w14:paraId="1EFCDBBB"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41FDDA5" w14:textId="474A17CD"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109.11(</w:t>
            </w:r>
            <w:r w:rsidR="00306396">
              <w:rPr>
                <w:rStyle w:val="a9"/>
                <w:rFonts w:ascii="Times New Roman" w:eastAsia="標楷體" w:hAnsi="Times New Roman" w:cs="Times New Roman" w:hint="eastAsia"/>
                <w:color w:val="auto"/>
                <w:sz w:val="24"/>
                <w:szCs w:val="24"/>
              </w:rPr>
              <w:t>另案討論</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3586E2C7"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12B6ABFC"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04F0A529"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二</w:t>
            </w:r>
            <w:r w:rsidRPr="00FD3451">
              <w:rPr>
                <w:rStyle w:val="a9"/>
                <w:rFonts w:ascii="Times New Roman" w:eastAsia="標楷體" w:hAnsi="Times New Roman" w:cs="Times New Roman"/>
                <w:color w:val="auto"/>
                <w:sz w:val="24"/>
                <w:szCs w:val="24"/>
              </w:rPr>
              <w:t>)</w:t>
            </w:r>
          </w:p>
        </w:tc>
      </w:tr>
      <w:tr w:rsidR="00FD3451" w:rsidRPr="00FD3451" w14:paraId="78B70DE6"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586537F" w14:textId="26DF0ABF"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306396">
              <w:rPr>
                <w:rStyle w:val="a9"/>
                <w:rFonts w:ascii="Times New Roman" w:eastAsia="標楷體" w:hAnsi="Times New Roman" w:cs="Times New Roman" w:hint="eastAsia"/>
                <w:color w:val="auto"/>
                <w:sz w:val="24"/>
                <w:szCs w:val="24"/>
              </w:rPr>
              <w:t>另案討論</w:t>
            </w:r>
            <w:r w:rsidRPr="00FD3451">
              <w:rPr>
                <w:rStyle w:val="a9"/>
                <w:rFonts w:ascii="Times New Roman" w:eastAsia="標楷體" w:hAnsi="Times New Roman" w:cs="Times New Roman"/>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6D3E22AC"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13:30-16:30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3C52423"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3D080BBC"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三</w:t>
            </w:r>
            <w:r w:rsidRPr="00FD3451">
              <w:rPr>
                <w:rStyle w:val="a9"/>
                <w:rFonts w:ascii="Times New Roman" w:eastAsia="標楷體" w:hAnsi="Times New Roman" w:cs="Times New Roman"/>
                <w:color w:val="auto"/>
                <w:sz w:val="24"/>
                <w:szCs w:val="24"/>
              </w:rPr>
              <w:t>)</w:t>
            </w:r>
          </w:p>
        </w:tc>
      </w:tr>
      <w:tr w:rsidR="00FD3451" w:rsidRPr="00FD3451" w14:paraId="01644EAB" w14:textId="77777777">
        <w:trPr>
          <w:trHeight w:val="612"/>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19D3242" w14:textId="77777777" w:rsidR="00292B36" w:rsidRPr="00FD3451" w:rsidRDefault="0088565A">
            <w:pPr>
              <w:spacing w:line="300" w:lineRule="exact"/>
              <w:ind w:left="140" w:right="140"/>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109.12</w:t>
            </w:r>
            <w:r w:rsidR="00837F7C">
              <w:rPr>
                <w:rStyle w:val="a9"/>
                <w:rFonts w:ascii="Times New Roman" w:eastAsia="標楷體" w:hAnsi="Times New Roman" w:cs="Times New Roman"/>
                <w:color w:val="auto"/>
                <w:sz w:val="24"/>
                <w:szCs w:val="24"/>
              </w:rPr>
              <w:t>.26</w:t>
            </w:r>
            <w:r w:rsidR="00C732F2">
              <w:rPr>
                <w:rStyle w:val="a9"/>
                <w:rFonts w:ascii="Times New Roman" w:eastAsia="標楷體" w:hAnsi="Times New Roman" w:cs="Times New Roman" w:hint="eastAsia"/>
                <w:color w:val="auto"/>
                <w:sz w:val="24"/>
                <w:szCs w:val="24"/>
              </w:rPr>
              <w:t>(</w:t>
            </w:r>
            <w:r w:rsidR="00C732F2">
              <w:rPr>
                <w:rStyle w:val="a9"/>
                <w:rFonts w:ascii="Times New Roman" w:eastAsia="標楷體" w:hAnsi="Times New Roman" w:cs="Times New Roman" w:hint="eastAsia"/>
                <w:color w:val="auto"/>
                <w:sz w:val="24"/>
                <w:szCs w:val="24"/>
              </w:rPr>
              <w:t>六</w:t>
            </w:r>
            <w:r w:rsidR="00C732F2">
              <w:rPr>
                <w:rStyle w:val="a9"/>
                <w:rFonts w:ascii="Times New Roman" w:eastAsia="標楷體" w:hAnsi="Times New Roman" w:cs="Times New Roman" w:hint="eastAsia"/>
                <w:color w:val="auto"/>
                <w:sz w:val="24"/>
                <w:szCs w:val="24"/>
              </w:rPr>
              <w:t>)</w:t>
            </w:r>
          </w:p>
        </w:tc>
        <w:tc>
          <w:tcPr>
            <w:tcW w:w="3383"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269DD1A4" w14:textId="77777777" w:rsidR="00292B36" w:rsidRPr="00FD3451" w:rsidRDefault="00C732F2">
            <w:pPr>
              <w:spacing w:line="300" w:lineRule="exact"/>
              <w:ind w:left="140" w:right="140"/>
              <w:jc w:val="center"/>
              <w:rPr>
                <w:rFonts w:ascii="Times New Roman" w:eastAsia="標楷體" w:hAnsi="Times New Roman" w:cs="Times New Roman"/>
                <w:color w:val="auto"/>
              </w:rPr>
            </w:pPr>
            <w:r>
              <w:rPr>
                <w:rStyle w:val="a9"/>
                <w:rFonts w:ascii="Times New Roman" w:eastAsia="標楷體" w:hAnsi="Times New Roman" w:cs="Times New Roman" w:hint="eastAsia"/>
                <w:color w:val="auto"/>
                <w:sz w:val="24"/>
                <w:szCs w:val="24"/>
              </w:rPr>
              <w:t>09:00</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12</w:t>
            </w:r>
            <w:r w:rsidRPr="00FD3451">
              <w:rPr>
                <w:rStyle w:val="a9"/>
                <w:rFonts w:ascii="Times New Roman" w:eastAsia="標楷體" w:hAnsi="Times New Roman" w:cs="Times New Roman"/>
                <w:color w:val="auto"/>
                <w:sz w:val="24"/>
                <w:szCs w:val="24"/>
              </w:rPr>
              <w:t>:</w:t>
            </w:r>
            <w:r>
              <w:rPr>
                <w:rStyle w:val="a9"/>
                <w:rFonts w:ascii="Times New Roman" w:eastAsia="標楷體" w:hAnsi="Times New Roman" w:cs="Times New Roman" w:hint="eastAsia"/>
                <w:color w:val="auto"/>
                <w:sz w:val="24"/>
                <w:szCs w:val="24"/>
              </w:rPr>
              <w:t>0</w:t>
            </w:r>
            <w:r w:rsidRPr="00FD3451">
              <w:rPr>
                <w:rStyle w:val="a9"/>
                <w:rFonts w:ascii="Times New Roman" w:eastAsia="標楷體" w:hAnsi="Times New Roman" w:cs="Times New Roman"/>
                <w:color w:val="auto"/>
                <w:sz w:val="24"/>
                <w:szCs w:val="24"/>
              </w:rPr>
              <w:t>0</w:t>
            </w:r>
          </w:p>
        </w:tc>
        <w:tc>
          <w:tcPr>
            <w:tcW w:w="2952" w:type="dxa"/>
            <w:tcBorders>
              <w:top w:val="single" w:sz="8" w:space="0" w:color="000000"/>
              <w:left w:val="single" w:sz="8" w:space="0" w:color="000000"/>
              <w:bottom w:val="single" w:sz="8" w:space="0" w:color="000000"/>
              <w:right w:val="single" w:sz="8" w:space="0" w:color="000000"/>
            </w:tcBorders>
            <w:shd w:val="clear" w:color="auto" w:fill="auto"/>
            <w:tcMar>
              <w:top w:w="80" w:type="dxa"/>
              <w:left w:w="220" w:type="dxa"/>
              <w:bottom w:w="80" w:type="dxa"/>
              <w:right w:w="220" w:type="dxa"/>
            </w:tcMar>
            <w:vAlign w:val="center"/>
          </w:tcPr>
          <w:p w14:paraId="0F8034E2" w14:textId="77777777" w:rsidR="00292B36" w:rsidRPr="00FD3451" w:rsidRDefault="0088565A">
            <w:pPr>
              <w:spacing w:line="300" w:lineRule="exact"/>
              <w:ind w:left="140" w:right="140"/>
              <w:jc w:val="center"/>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社</w:t>
            </w:r>
            <w:proofErr w:type="gramStart"/>
            <w:r w:rsidRPr="00FD3451">
              <w:rPr>
                <w:rStyle w:val="a9"/>
                <w:rFonts w:ascii="Times New Roman" w:eastAsia="標楷體" w:hAnsi="Times New Roman" w:cs="Times New Roman"/>
                <w:color w:val="auto"/>
                <w:sz w:val="24"/>
                <w:szCs w:val="24"/>
              </w:rPr>
              <w:t>群共備與</w:t>
            </w:r>
            <w:proofErr w:type="gramEnd"/>
            <w:r w:rsidRPr="00FD3451">
              <w:rPr>
                <w:rStyle w:val="a9"/>
                <w:rFonts w:ascii="Times New Roman" w:eastAsia="標楷體" w:hAnsi="Times New Roman" w:cs="Times New Roman"/>
                <w:color w:val="auto"/>
                <w:sz w:val="24"/>
                <w:szCs w:val="24"/>
              </w:rPr>
              <w:t>專業成長</w:t>
            </w:r>
          </w:p>
          <w:p w14:paraId="44796D56" w14:textId="77777777" w:rsidR="00292B36" w:rsidRPr="00FD3451" w:rsidRDefault="0088565A">
            <w:pPr>
              <w:spacing w:line="300" w:lineRule="exact"/>
              <w:ind w:left="140" w:right="140"/>
              <w:jc w:val="center"/>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課程工作坊</w:t>
            </w: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四</w:t>
            </w:r>
            <w:r w:rsidRPr="00FD3451">
              <w:rPr>
                <w:rStyle w:val="a9"/>
                <w:rFonts w:ascii="Times New Roman" w:eastAsia="標楷體" w:hAnsi="Times New Roman" w:cs="Times New Roman"/>
                <w:color w:val="auto"/>
                <w:sz w:val="24"/>
                <w:szCs w:val="24"/>
              </w:rPr>
              <w:t>)</w:t>
            </w:r>
          </w:p>
        </w:tc>
      </w:tr>
    </w:tbl>
    <w:p w14:paraId="002AA21C" w14:textId="77777777" w:rsidR="00292B36" w:rsidRPr="00FD3451" w:rsidRDefault="0088565A">
      <w:pPr>
        <w:spacing w:line="300" w:lineRule="exact"/>
        <w:jc w:val="both"/>
        <w:rPr>
          <w:rStyle w:val="a9"/>
          <w:rFonts w:ascii="Times New Roman" w:eastAsia="標楷體" w:hAnsi="Times New Roman" w:cs="Times New Roman"/>
          <w:color w:val="auto"/>
          <w:sz w:val="24"/>
          <w:szCs w:val="24"/>
        </w:rPr>
      </w:pPr>
      <w:r w:rsidRPr="00FD3451">
        <w:rPr>
          <w:rStyle w:val="a9"/>
          <w:rFonts w:ascii="Times New Roman" w:eastAsia="標楷體" w:hAnsi="Times New Roman" w:cs="Times New Roman"/>
          <w:color w:val="auto"/>
          <w:sz w:val="24"/>
          <w:szCs w:val="24"/>
        </w:rPr>
        <w:t>※</w:t>
      </w:r>
      <w:r w:rsidRPr="00FD3451">
        <w:rPr>
          <w:rStyle w:val="a9"/>
          <w:rFonts w:ascii="Times New Roman" w:eastAsia="標楷體" w:hAnsi="Times New Roman" w:cs="Times New Roman"/>
          <w:color w:val="auto"/>
          <w:sz w:val="24"/>
          <w:szCs w:val="24"/>
        </w:rPr>
        <w:t>備註：</w:t>
      </w:r>
      <w:r w:rsidRPr="00FD3451">
        <w:rPr>
          <w:rStyle w:val="a9"/>
          <w:rFonts w:ascii="Times New Roman" w:eastAsia="標楷體" w:hAnsi="Times New Roman" w:cs="Times New Roman"/>
          <w:color w:val="auto"/>
          <w:sz w:val="24"/>
          <w:szCs w:val="24"/>
        </w:rPr>
        <w:t xml:space="preserve">1. </w:t>
      </w:r>
      <w:r w:rsidRPr="00FD3451">
        <w:rPr>
          <w:rStyle w:val="a9"/>
          <w:rFonts w:ascii="Times New Roman" w:eastAsia="標楷體" w:hAnsi="Times New Roman" w:cs="Times New Roman"/>
          <w:color w:val="auto"/>
          <w:sz w:val="24"/>
          <w:szCs w:val="24"/>
        </w:rPr>
        <w:t>會議日期以各科領域時間為原則，課</w:t>
      </w:r>
      <w:proofErr w:type="gramStart"/>
      <w:r w:rsidRPr="00FD3451">
        <w:rPr>
          <w:rStyle w:val="a9"/>
          <w:rFonts w:ascii="Times New Roman" w:eastAsia="標楷體" w:hAnsi="Times New Roman" w:cs="Times New Roman"/>
          <w:color w:val="auto"/>
          <w:sz w:val="24"/>
          <w:szCs w:val="24"/>
        </w:rPr>
        <w:t>務派代亦同</w:t>
      </w:r>
      <w:proofErr w:type="gramEnd"/>
      <w:r w:rsidRPr="00FD3451">
        <w:rPr>
          <w:rStyle w:val="a9"/>
          <w:rFonts w:ascii="Times New Roman" w:eastAsia="標楷體" w:hAnsi="Times New Roman" w:cs="Times New Roman"/>
          <w:color w:val="auto"/>
          <w:sz w:val="24"/>
          <w:szCs w:val="24"/>
        </w:rPr>
        <w:t>。</w:t>
      </w:r>
    </w:p>
    <w:p w14:paraId="7E99B12F" w14:textId="740835B0" w:rsidR="00292B36" w:rsidRPr="00FD3451" w:rsidRDefault="0088565A" w:rsidP="00483A89">
      <w:pPr>
        <w:spacing w:line="300" w:lineRule="exact"/>
        <w:ind w:left="966"/>
        <w:jc w:val="both"/>
        <w:rPr>
          <w:rFonts w:ascii="Times New Roman" w:eastAsia="標楷體" w:hAnsi="Times New Roman" w:cs="Times New Roman"/>
          <w:color w:val="auto"/>
        </w:rPr>
      </w:pPr>
      <w:r w:rsidRPr="00FD3451">
        <w:rPr>
          <w:rStyle w:val="a9"/>
          <w:rFonts w:ascii="Times New Roman" w:eastAsia="標楷體" w:hAnsi="Times New Roman" w:cs="Times New Roman"/>
          <w:color w:val="auto"/>
          <w:sz w:val="24"/>
          <w:szCs w:val="24"/>
        </w:rPr>
        <w:t xml:space="preserve">2. </w:t>
      </w:r>
      <w:r w:rsidR="00306396">
        <w:rPr>
          <w:rStyle w:val="a9"/>
          <w:rFonts w:ascii="Times New Roman" w:eastAsia="標楷體" w:hAnsi="Times New Roman" w:cs="Times New Roman" w:hint="eastAsia"/>
          <w:color w:val="auto"/>
          <w:sz w:val="24"/>
          <w:szCs w:val="24"/>
        </w:rPr>
        <w:t>課程日期另案討論者</w:t>
      </w:r>
      <w:r w:rsidRPr="00FD3451">
        <w:rPr>
          <w:rStyle w:val="a9"/>
          <w:rFonts w:ascii="Times New Roman" w:eastAsia="標楷體" w:hAnsi="Times New Roman" w:cs="Times New Roman"/>
          <w:color w:val="auto"/>
          <w:sz w:val="24"/>
          <w:szCs w:val="24"/>
        </w:rPr>
        <w:t>，以與指導教授、參與教師協調後之時間為主。</w:t>
      </w:r>
    </w:p>
    <w:sectPr w:rsidR="00292B36" w:rsidRPr="00FD3451">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369E6" w14:textId="77777777" w:rsidR="00220FE2" w:rsidRDefault="00220FE2">
      <w:pPr>
        <w:spacing w:line="240" w:lineRule="auto"/>
      </w:pPr>
      <w:r>
        <w:separator/>
      </w:r>
    </w:p>
  </w:endnote>
  <w:endnote w:type="continuationSeparator" w:id="0">
    <w:p w14:paraId="1E8017AF" w14:textId="77777777" w:rsidR="00220FE2" w:rsidRDefault="00220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47C7" w14:textId="72B6B717" w:rsidR="00292B36" w:rsidRDefault="0088565A">
    <w:pPr>
      <w:pStyle w:val="a5"/>
      <w:jc w:val="center"/>
    </w:pPr>
    <w:r>
      <w:fldChar w:fldCharType="begin"/>
    </w:r>
    <w:r>
      <w:instrText xml:space="preserve"> PAGE </w:instrText>
    </w:r>
    <w:r>
      <w:fldChar w:fldCharType="separate"/>
    </w:r>
    <w:r w:rsidR="005B757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1F01" w14:textId="77777777" w:rsidR="00220FE2" w:rsidRDefault="00220FE2">
      <w:pPr>
        <w:spacing w:line="240" w:lineRule="auto"/>
      </w:pPr>
      <w:r>
        <w:separator/>
      </w:r>
    </w:p>
  </w:footnote>
  <w:footnote w:type="continuationSeparator" w:id="0">
    <w:p w14:paraId="10F6E968" w14:textId="77777777" w:rsidR="00220FE2" w:rsidRDefault="00220F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C64"/>
    <w:multiLevelType w:val="hybridMultilevel"/>
    <w:tmpl w:val="0602B5F2"/>
    <w:styleLink w:val="3"/>
    <w:lvl w:ilvl="0" w:tplc="8AA0B592">
      <w:start w:val="1"/>
      <w:numFmt w:val="taiwaneseCounting"/>
      <w:lvlText w:val="%1."/>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43EBD92">
      <w:start w:val="1"/>
      <w:numFmt w:val="taiwaneseCounting"/>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27F2ED96">
      <w:start w:val="1"/>
      <w:numFmt w:val="taiwaneseCounting"/>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10FCD230">
      <w:start w:val="1"/>
      <w:numFmt w:val="taiwaneseCounting"/>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136A1E28">
      <w:start w:val="1"/>
      <w:numFmt w:val="taiwaneseCounting"/>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56929818">
      <w:start w:val="1"/>
      <w:numFmt w:val="taiwaneseCounting"/>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5EB49728">
      <w:start w:val="1"/>
      <w:numFmt w:val="taiwaneseCounting"/>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5F5EFBA0">
      <w:start w:val="1"/>
      <w:numFmt w:val="taiwaneseCounting"/>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D0DE5006">
      <w:start w:val="1"/>
      <w:numFmt w:val="taiwaneseCounting"/>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E57AE9"/>
    <w:multiLevelType w:val="hybridMultilevel"/>
    <w:tmpl w:val="2B48BB5A"/>
    <w:styleLink w:val="1"/>
    <w:lvl w:ilvl="0" w:tplc="F0348ABC">
      <w:start w:val="1"/>
      <w:numFmt w:val="ideographLegalTradition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DB165682">
      <w:start w:val="1"/>
      <w:numFmt w:val="taiwaneseCounting"/>
      <w:lvlText w:val="%2."/>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21C03CC2">
      <w:start w:val="1"/>
      <w:numFmt w:val="lowerRoman"/>
      <w:lvlText w:val="%3."/>
      <w:lvlJc w:val="left"/>
      <w:pPr>
        <w:ind w:left="1444"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3BD01DAE">
      <w:start w:val="1"/>
      <w:numFmt w:val="decimal"/>
      <w:lvlText w:val="%4."/>
      <w:lvlJc w:val="left"/>
      <w:pPr>
        <w:ind w:left="1924"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069E5A54">
      <w:start w:val="1"/>
      <w:numFmt w:val="decimal"/>
      <w:lvlText w:val="%5."/>
      <w:lvlJc w:val="left"/>
      <w:pPr>
        <w:ind w:left="2404"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C66824DE">
      <w:start w:val="1"/>
      <w:numFmt w:val="lowerRoman"/>
      <w:lvlText w:val="%6."/>
      <w:lvlJc w:val="left"/>
      <w:pPr>
        <w:ind w:left="2884"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AB869E62">
      <w:start w:val="1"/>
      <w:numFmt w:val="decimal"/>
      <w:lvlText w:val="%7."/>
      <w:lvlJc w:val="left"/>
      <w:pPr>
        <w:ind w:left="3364"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27445AC">
      <w:start w:val="1"/>
      <w:numFmt w:val="decimal"/>
      <w:lvlText w:val="%8."/>
      <w:lvlJc w:val="left"/>
      <w:pPr>
        <w:ind w:left="3844"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63320020">
      <w:start w:val="1"/>
      <w:numFmt w:val="lowerRoman"/>
      <w:lvlText w:val="%9."/>
      <w:lvlJc w:val="left"/>
      <w:pPr>
        <w:ind w:left="4324" w:hanging="6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635448"/>
    <w:multiLevelType w:val="hybridMultilevel"/>
    <w:tmpl w:val="389E52AA"/>
    <w:styleLink w:val="2"/>
    <w:lvl w:ilvl="0" w:tplc="D9705158">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CE6BB12">
      <w:start w:val="1"/>
      <w:numFmt w:val="decimal"/>
      <w:lvlText w:val="%2."/>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5841D2A">
      <w:start w:val="1"/>
      <w:numFmt w:val="lowerRoman"/>
      <w:lvlText w:val="%3."/>
      <w:lvlJc w:val="left"/>
      <w:pPr>
        <w:ind w:left="192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2F1EDB08">
      <w:start w:val="1"/>
      <w:numFmt w:val="decimal"/>
      <w:lvlText w:val="%4."/>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74CC44E6">
      <w:start w:val="1"/>
      <w:numFmt w:val="decimal"/>
      <w:lvlText w:val="%5."/>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846A050">
      <w:start w:val="1"/>
      <w:numFmt w:val="lowerRoman"/>
      <w:lvlText w:val="%6."/>
      <w:lvlJc w:val="left"/>
      <w:pPr>
        <w:ind w:left="336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A5902F1A">
      <w:start w:val="1"/>
      <w:numFmt w:val="decimal"/>
      <w:lvlText w:val="%7."/>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6CE61D2C">
      <w:start w:val="1"/>
      <w:numFmt w:val="decimal"/>
      <w:lvlText w:val="%8."/>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CEA6C3A">
      <w:start w:val="1"/>
      <w:numFmt w:val="lowerRoman"/>
      <w:lvlText w:val="%9."/>
      <w:lvlJc w:val="left"/>
      <w:pPr>
        <w:ind w:left="480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51428A"/>
    <w:multiLevelType w:val="hybridMultilevel"/>
    <w:tmpl w:val="389E52AA"/>
    <w:numStyleLink w:val="2"/>
  </w:abstractNum>
  <w:abstractNum w:abstractNumId="4" w15:restartNumberingAfterBreak="0">
    <w:nsid w:val="34F717BF"/>
    <w:multiLevelType w:val="hybridMultilevel"/>
    <w:tmpl w:val="6CC64198"/>
    <w:styleLink w:val="4"/>
    <w:lvl w:ilvl="0" w:tplc="BA54DE1E">
      <w:start w:val="1"/>
      <w:numFmt w:val="taiwaneseCounting"/>
      <w:lvlText w:val="%1."/>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CB865D3E">
      <w:start w:val="1"/>
      <w:numFmt w:val="decimal"/>
      <w:lvlText w:val="%2."/>
      <w:lvlJc w:val="left"/>
      <w:pPr>
        <w:ind w:left="144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9DFE94F4">
      <w:start w:val="1"/>
      <w:numFmt w:val="lowerRoman"/>
      <w:lvlText w:val="%3."/>
      <w:lvlJc w:val="left"/>
      <w:pPr>
        <w:ind w:left="1924"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BC8AA57A">
      <w:start w:val="1"/>
      <w:numFmt w:val="decimal"/>
      <w:lvlText w:val="%4."/>
      <w:lvlJc w:val="left"/>
      <w:pPr>
        <w:ind w:left="2404"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B11AE518">
      <w:start w:val="1"/>
      <w:numFmt w:val="decimal"/>
      <w:lvlText w:val="%5."/>
      <w:lvlJc w:val="left"/>
      <w:pPr>
        <w:ind w:left="2884"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7264C058">
      <w:start w:val="1"/>
      <w:numFmt w:val="lowerRoman"/>
      <w:lvlText w:val="%6."/>
      <w:lvlJc w:val="left"/>
      <w:pPr>
        <w:ind w:left="3364"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6F9C1496">
      <w:start w:val="1"/>
      <w:numFmt w:val="decimal"/>
      <w:lvlText w:val="%7."/>
      <w:lvlJc w:val="left"/>
      <w:pPr>
        <w:ind w:left="3844"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197AE62C">
      <w:start w:val="1"/>
      <w:numFmt w:val="decimal"/>
      <w:lvlText w:val="%8."/>
      <w:lvlJc w:val="left"/>
      <w:pPr>
        <w:ind w:left="4324"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DEAE5D38">
      <w:start w:val="1"/>
      <w:numFmt w:val="lowerRoman"/>
      <w:lvlText w:val="%9."/>
      <w:lvlJc w:val="left"/>
      <w:pPr>
        <w:ind w:left="4804" w:hanging="6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303B43"/>
    <w:multiLevelType w:val="hybridMultilevel"/>
    <w:tmpl w:val="2B48BB5A"/>
    <w:numStyleLink w:val="1"/>
  </w:abstractNum>
  <w:abstractNum w:abstractNumId="6" w15:restartNumberingAfterBreak="0">
    <w:nsid w:val="36D41A84"/>
    <w:multiLevelType w:val="hybridMultilevel"/>
    <w:tmpl w:val="6CC64198"/>
    <w:numStyleLink w:val="4"/>
  </w:abstractNum>
  <w:abstractNum w:abstractNumId="7" w15:restartNumberingAfterBreak="0">
    <w:nsid w:val="441B7708"/>
    <w:multiLevelType w:val="hybridMultilevel"/>
    <w:tmpl w:val="0602B5F2"/>
    <w:numStyleLink w:val="3"/>
  </w:abstractNum>
  <w:abstractNum w:abstractNumId="8" w15:restartNumberingAfterBreak="0">
    <w:nsid w:val="45FC2546"/>
    <w:multiLevelType w:val="hybridMultilevel"/>
    <w:tmpl w:val="D8085B66"/>
    <w:numStyleLink w:val="5"/>
  </w:abstractNum>
  <w:abstractNum w:abstractNumId="9" w15:restartNumberingAfterBreak="0">
    <w:nsid w:val="53791660"/>
    <w:multiLevelType w:val="hybridMultilevel"/>
    <w:tmpl w:val="4BE03F2C"/>
    <w:styleLink w:val="6"/>
    <w:lvl w:ilvl="0" w:tplc="F4CE1C02">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EEA25912">
      <w:start w:val="1"/>
      <w:numFmt w:val="decimal"/>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92F07754">
      <w:start w:val="1"/>
      <w:numFmt w:val="lowerRoman"/>
      <w:lvlText w:val="%3."/>
      <w:lvlJc w:val="left"/>
      <w:pPr>
        <w:ind w:left="2455" w:hanging="657"/>
      </w:pPr>
      <w:rPr>
        <w:rFonts w:hAnsi="Arial Unicode MS"/>
        <w:caps w:val="0"/>
        <w:smallCaps w:val="0"/>
        <w:strike w:val="0"/>
        <w:dstrike w:val="0"/>
        <w:outline w:val="0"/>
        <w:emboss w:val="0"/>
        <w:imprint w:val="0"/>
        <w:spacing w:val="0"/>
        <w:w w:val="100"/>
        <w:kern w:val="0"/>
        <w:position w:val="0"/>
        <w:highlight w:val="none"/>
        <w:vertAlign w:val="baseline"/>
      </w:rPr>
    </w:lvl>
    <w:lvl w:ilvl="3" w:tplc="67EC2BEE">
      <w:start w:val="1"/>
      <w:numFmt w:val="decimal"/>
      <w:lvlText w:val="%4."/>
      <w:lvlJc w:val="left"/>
      <w:pPr>
        <w:ind w:left="292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A63CDBE0">
      <w:start w:val="1"/>
      <w:numFmt w:val="decimal"/>
      <w:lvlText w:val="%5."/>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9C6EC7A0">
      <w:start w:val="1"/>
      <w:numFmt w:val="lowerRoman"/>
      <w:lvlText w:val="%6."/>
      <w:lvlJc w:val="left"/>
      <w:pPr>
        <w:ind w:left="3895" w:hanging="657"/>
      </w:pPr>
      <w:rPr>
        <w:rFonts w:hAnsi="Arial Unicode MS"/>
        <w:caps w:val="0"/>
        <w:smallCaps w:val="0"/>
        <w:strike w:val="0"/>
        <w:dstrike w:val="0"/>
        <w:outline w:val="0"/>
        <w:emboss w:val="0"/>
        <w:imprint w:val="0"/>
        <w:spacing w:val="0"/>
        <w:w w:val="100"/>
        <w:kern w:val="0"/>
        <w:position w:val="0"/>
        <w:highlight w:val="none"/>
        <w:vertAlign w:val="baseline"/>
      </w:rPr>
    </w:lvl>
    <w:lvl w:ilvl="6" w:tplc="E8A49824">
      <w:start w:val="1"/>
      <w:numFmt w:val="decimal"/>
      <w:lvlText w:val="%7."/>
      <w:lvlJc w:val="left"/>
      <w:pPr>
        <w:ind w:left="436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181EB668">
      <w:start w:val="1"/>
      <w:numFmt w:val="decimal"/>
      <w:lvlText w:val="%8."/>
      <w:lvlJc w:val="left"/>
      <w:pPr>
        <w:ind w:left="48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4BFC8B6C">
      <w:start w:val="1"/>
      <w:numFmt w:val="lowerRoman"/>
      <w:lvlText w:val="%9."/>
      <w:lvlJc w:val="left"/>
      <w:pPr>
        <w:ind w:left="5335" w:hanging="6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AC11A5"/>
    <w:multiLevelType w:val="hybridMultilevel"/>
    <w:tmpl w:val="4BE03F2C"/>
    <w:numStyleLink w:val="6"/>
  </w:abstractNum>
  <w:abstractNum w:abstractNumId="11" w15:restartNumberingAfterBreak="0">
    <w:nsid w:val="5E472317"/>
    <w:multiLevelType w:val="hybridMultilevel"/>
    <w:tmpl w:val="D8085B66"/>
    <w:styleLink w:val="5"/>
    <w:lvl w:ilvl="0" w:tplc="AC3CE8F6">
      <w:start w:val="1"/>
      <w:numFmt w:val="taiwaneseCounting"/>
      <w:lvlText w:val="%1."/>
      <w:lvlJc w:val="left"/>
      <w:pPr>
        <w:ind w:left="964"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A7F63900">
      <w:start w:val="1"/>
      <w:numFmt w:val="decimal"/>
      <w:lvlText w:val="%2."/>
      <w:lvlJc w:val="left"/>
      <w:pPr>
        <w:ind w:left="1444"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424A9E82">
      <w:start w:val="1"/>
      <w:numFmt w:val="lowerRoman"/>
      <w:lvlText w:val="%3."/>
      <w:lvlJc w:val="left"/>
      <w:pPr>
        <w:ind w:left="1924" w:hanging="602"/>
      </w:pPr>
      <w:rPr>
        <w:rFonts w:hAnsi="Arial Unicode MS"/>
        <w:caps w:val="0"/>
        <w:smallCaps w:val="0"/>
        <w:strike w:val="0"/>
        <w:dstrike w:val="0"/>
        <w:outline w:val="0"/>
        <w:emboss w:val="0"/>
        <w:imprint w:val="0"/>
        <w:spacing w:val="0"/>
        <w:w w:val="100"/>
        <w:kern w:val="0"/>
        <w:position w:val="0"/>
        <w:highlight w:val="none"/>
        <w:vertAlign w:val="baseline"/>
      </w:rPr>
    </w:lvl>
    <w:lvl w:ilvl="3" w:tplc="7068CB28">
      <w:start w:val="1"/>
      <w:numFmt w:val="decimal"/>
      <w:lvlText w:val="%4."/>
      <w:lvlJc w:val="left"/>
      <w:pPr>
        <w:ind w:left="2404"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5F7C9BCC">
      <w:start w:val="1"/>
      <w:numFmt w:val="decimal"/>
      <w:lvlText w:val="%5."/>
      <w:lvlJc w:val="left"/>
      <w:pPr>
        <w:ind w:left="2884"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47366E4C">
      <w:start w:val="1"/>
      <w:numFmt w:val="lowerRoman"/>
      <w:lvlText w:val="%6."/>
      <w:lvlJc w:val="left"/>
      <w:pPr>
        <w:ind w:left="3364" w:hanging="602"/>
      </w:pPr>
      <w:rPr>
        <w:rFonts w:hAnsi="Arial Unicode MS"/>
        <w:caps w:val="0"/>
        <w:smallCaps w:val="0"/>
        <w:strike w:val="0"/>
        <w:dstrike w:val="0"/>
        <w:outline w:val="0"/>
        <w:emboss w:val="0"/>
        <w:imprint w:val="0"/>
        <w:spacing w:val="0"/>
        <w:w w:val="100"/>
        <w:kern w:val="0"/>
        <w:position w:val="0"/>
        <w:highlight w:val="none"/>
        <w:vertAlign w:val="baseline"/>
      </w:rPr>
    </w:lvl>
    <w:lvl w:ilvl="6" w:tplc="E0105C00">
      <w:start w:val="1"/>
      <w:numFmt w:val="decimal"/>
      <w:lvlText w:val="%7."/>
      <w:lvlJc w:val="left"/>
      <w:pPr>
        <w:ind w:left="3844"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FF4469C4">
      <w:start w:val="1"/>
      <w:numFmt w:val="decimal"/>
      <w:lvlText w:val="%8."/>
      <w:lvlJc w:val="left"/>
      <w:pPr>
        <w:ind w:left="4324"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720A962">
      <w:start w:val="1"/>
      <w:numFmt w:val="lowerRoman"/>
      <w:lvlText w:val="%9."/>
      <w:lvlJc w:val="left"/>
      <w:pPr>
        <w:ind w:left="4804" w:hanging="6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2"/>
  </w:num>
  <w:num w:numId="4">
    <w:abstractNumId w:val="3"/>
  </w:num>
  <w:num w:numId="5">
    <w:abstractNumId w:val="5"/>
    <w:lvlOverride w:ilvl="0">
      <w:startOverride w:val="2"/>
    </w:lvlOverride>
  </w:num>
  <w:num w:numId="6">
    <w:abstractNumId w:val="0"/>
  </w:num>
  <w:num w:numId="7">
    <w:abstractNumId w:val="7"/>
  </w:num>
  <w:num w:numId="8">
    <w:abstractNumId w:val="5"/>
    <w:lvlOverride w:ilvl="0">
      <w:startOverride w:val="3"/>
    </w:lvlOverride>
  </w:num>
  <w:num w:numId="9">
    <w:abstractNumId w:val="4"/>
  </w:num>
  <w:num w:numId="10">
    <w:abstractNumId w:val="6"/>
  </w:num>
  <w:num w:numId="11">
    <w:abstractNumId w:val="5"/>
    <w:lvlOverride w:ilvl="0">
      <w:startOverride w:val="4"/>
    </w:lvlOverride>
  </w:num>
  <w:num w:numId="12">
    <w:abstractNumId w:val="5"/>
    <w:lvlOverride w:ilvl="0">
      <w:startOverride w:val="5"/>
    </w:lvlOverride>
  </w:num>
  <w:num w:numId="13">
    <w:abstractNumId w:val="11"/>
  </w:num>
  <w:num w:numId="14">
    <w:abstractNumId w:val="8"/>
  </w:num>
  <w:num w:numId="15">
    <w:abstractNumId w:val="5"/>
    <w:lvlOverride w:ilvl="0">
      <w:startOverride w:val="6"/>
    </w:lvlOverride>
  </w:num>
  <w:num w:numId="16">
    <w:abstractNumId w:val="9"/>
  </w:num>
  <w:num w:numId="17">
    <w:abstractNumId w:val="10"/>
  </w:num>
  <w:num w:numId="18">
    <w:abstractNumId w:val="5"/>
    <w:lvlOverride w:ilvl="0">
      <w:lvl w:ilvl="0" w:tplc="12CA3CDC">
        <w:start w:val="1"/>
        <w:numFmt w:val="ideographLegalTradition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08497FA">
        <w:start w:val="1"/>
        <w:numFmt w:val="taiwaneseCounting"/>
        <w:lvlText w:val="%2."/>
        <w:lvlJc w:val="left"/>
        <w:pPr>
          <w:ind w:left="130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F88AAF8">
        <w:start w:val="1"/>
        <w:numFmt w:val="lowerRoman"/>
        <w:lvlText w:val="%3."/>
        <w:lvlJc w:val="left"/>
        <w:pPr>
          <w:ind w:left="178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2F07A5C">
        <w:start w:val="1"/>
        <w:numFmt w:val="decimal"/>
        <w:lvlText w:val="%4."/>
        <w:lvlJc w:val="left"/>
        <w:pPr>
          <w:ind w:left="226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29CAAF2">
        <w:start w:val="1"/>
        <w:numFmt w:val="decimal"/>
        <w:lvlText w:val="%5."/>
        <w:lvlJc w:val="left"/>
        <w:pPr>
          <w:ind w:left="274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B14FBEE">
        <w:start w:val="1"/>
        <w:numFmt w:val="lowerRoman"/>
        <w:lvlText w:val="%6."/>
        <w:lvlJc w:val="left"/>
        <w:pPr>
          <w:ind w:left="322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D4A0E64">
        <w:start w:val="1"/>
        <w:numFmt w:val="decimal"/>
        <w:lvlText w:val="%7."/>
        <w:lvlJc w:val="left"/>
        <w:pPr>
          <w:ind w:left="370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D282690">
        <w:start w:val="1"/>
        <w:numFmt w:val="decimal"/>
        <w:lvlText w:val="%8."/>
        <w:lvlJc w:val="left"/>
        <w:pPr>
          <w:ind w:left="4187" w:hanging="8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53CF648">
        <w:start w:val="1"/>
        <w:numFmt w:val="lowerRoman"/>
        <w:lvlText w:val="%9."/>
        <w:lvlJc w:val="left"/>
        <w:pPr>
          <w:ind w:left="4667" w:hanging="95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5"/>
    <w:lvlOverride w:ilvl="0">
      <w:lvl w:ilvl="0" w:tplc="12CA3CDC">
        <w:start w:val="1"/>
        <w:numFmt w:val="ideographLegalTraditional"/>
        <w:lvlText w:val="%1."/>
        <w:lvlJc w:val="left"/>
        <w:pPr>
          <w:ind w:left="1134"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08497FA">
        <w:start w:val="1"/>
        <w:numFmt w:val="taiwaneseCounting"/>
        <w:lvlText w:val="%2."/>
        <w:lvlJc w:val="left"/>
        <w:pPr>
          <w:ind w:left="15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F88AAF8">
        <w:start w:val="1"/>
        <w:numFmt w:val="lowerRoman"/>
        <w:lvlText w:val="%3."/>
        <w:lvlJc w:val="left"/>
        <w:pPr>
          <w:ind w:left="207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2F07A5C">
        <w:start w:val="1"/>
        <w:numFmt w:val="decimal"/>
        <w:lvlText w:val="%4."/>
        <w:lvlJc w:val="left"/>
        <w:pPr>
          <w:ind w:left="255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29CAAF2">
        <w:start w:val="1"/>
        <w:numFmt w:val="decimal"/>
        <w:lvlText w:val="%5."/>
        <w:lvlJc w:val="left"/>
        <w:pPr>
          <w:ind w:left="303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B14FBEE">
        <w:start w:val="1"/>
        <w:numFmt w:val="lowerRoman"/>
        <w:lvlText w:val="%6."/>
        <w:lvlJc w:val="left"/>
        <w:pPr>
          <w:ind w:left="351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D4A0E64">
        <w:start w:val="1"/>
        <w:numFmt w:val="decimal"/>
        <w:lvlText w:val="%7."/>
        <w:lvlJc w:val="left"/>
        <w:pPr>
          <w:ind w:left="39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D282690">
        <w:start w:val="1"/>
        <w:numFmt w:val="decimal"/>
        <w:lvlText w:val="%8."/>
        <w:lvlJc w:val="left"/>
        <w:pPr>
          <w:ind w:left="447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53CF648">
        <w:start w:val="1"/>
        <w:numFmt w:val="lowerRoman"/>
        <w:lvlText w:val="%9."/>
        <w:lvlJc w:val="left"/>
        <w:pPr>
          <w:ind w:left="495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startOverride w:val="1"/>
      <w:lvl w:ilvl="0" w:tplc="FD80A7B6">
        <w:start w:val="1"/>
        <w:numFmt w:val="taiwaneseCounting"/>
        <w:lvlText w:val="%1."/>
        <w:lvlJc w:val="left"/>
        <w:pPr>
          <w:ind w:left="99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FE6D1F4">
        <w:start w:val="1"/>
        <w:numFmt w:val="decimal"/>
        <w:lvlText w:val="%2."/>
        <w:lvlJc w:val="left"/>
        <w:pPr>
          <w:ind w:left="147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4DA26FC">
        <w:start w:val="1"/>
        <w:numFmt w:val="lowerRoman"/>
        <w:lvlText w:val="%3."/>
        <w:lvlJc w:val="left"/>
        <w:pPr>
          <w:ind w:left="195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3DC82A2">
        <w:start w:val="1"/>
        <w:numFmt w:val="decimal"/>
        <w:lvlText w:val="%4."/>
        <w:lvlJc w:val="left"/>
        <w:pPr>
          <w:ind w:left="243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2362240">
        <w:start w:val="1"/>
        <w:numFmt w:val="decimal"/>
        <w:lvlText w:val="%5."/>
        <w:lvlJc w:val="left"/>
        <w:pPr>
          <w:ind w:left="291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AA7658">
        <w:start w:val="1"/>
        <w:numFmt w:val="lowerRoman"/>
        <w:lvlText w:val="%6."/>
        <w:lvlJc w:val="left"/>
        <w:pPr>
          <w:ind w:left="3392"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EA82DE">
        <w:start w:val="1"/>
        <w:numFmt w:val="decimal"/>
        <w:lvlText w:val="%7."/>
        <w:lvlJc w:val="left"/>
        <w:pPr>
          <w:ind w:left="387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9C6E64">
        <w:start w:val="1"/>
        <w:numFmt w:val="decimal"/>
        <w:lvlText w:val="%8."/>
        <w:lvlJc w:val="left"/>
        <w:pPr>
          <w:ind w:left="4352"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AE21656">
        <w:start w:val="1"/>
        <w:numFmt w:val="lowerRoman"/>
        <w:lvlText w:val="%9."/>
        <w:lvlJc w:val="left"/>
        <w:pPr>
          <w:ind w:left="4832" w:hanging="6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5"/>
    <w:lvlOverride w:ilvl="0">
      <w:startOverride w:val="12"/>
      <w:lvl w:ilvl="0" w:tplc="12CA3CDC">
        <w:start w:val="12"/>
        <w:numFmt w:val="ideographLegalTraditional"/>
        <w:lvlText w:val="%1."/>
        <w:lvlJc w:val="left"/>
        <w:pPr>
          <w:ind w:left="1134"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08497FA">
        <w:start w:val="1"/>
        <w:numFmt w:val="taiwaneseCounting"/>
        <w:lvlText w:val="%2."/>
        <w:lvlJc w:val="left"/>
        <w:pPr>
          <w:ind w:left="15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F88AAF8">
        <w:start w:val="1"/>
        <w:numFmt w:val="lowerRoman"/>
        <w:lvlText w:val="%3."/>
        <w:lvlJc w:val="left"/>
        <w:pPr>
          <w:ind w:left="207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2F07A5C">
        <w:start w:val="1"/>
        <w:numFmt w:val="decimal"/>
        <w:lvlText w:val="%4."/>
        <w:lvlJc w:val="left"/>
        <w:pPr>
          <w:ind w:left="255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9CAAF2">
        <w:start w:val="1"/>
        <w:numFmt w:val="decimal"/>
        <w:lvlText w:val="%5."/>
        <w:lvlJc w:val="left"/>
        <w:pPr>
          <w:ind w:left="303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14FBEE">
        <w:start w:val="1"/>
        <w:numFmt w:val="lowerRoman"/>
        <w:lvlText w:val="%6."/>
        <w:lvlJc w:val="left"/>
        <w:pPr>
          <w:ind w:left="351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D4A0E64">
        <w:start w:val="1"/>
        <w:numFmt w:val="decimal"/>
        <w:lvlText w:val="%7."/>
        <w:lvlJc w:val="left"/>
        <w:pPr>
          <w:ind w:left="399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282690">
        <w:start w:val="1"/>
        <w:numFmt w:val="decimal"/>
        <w:lvlText w:val="%8."/>
        <w:lvlJc w:val="left"/>
        <w:pPr>
          <w:ind w:left="4470" w:hanging="11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3CF648">
        <w:start w:val="1"/>
        <w:numFmt w:val="lowerRoman"/>
        <w:lvlText w:val="%9."/>
        <w:lvlJc w:val="left"/>
        <w:pPr>
          <w:ind w:left="4950" w:hanging="12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36"/>
    <w:rsid w:val="000A1DF5"/>
    <w:rsid w:val="000E1E78"/>
    <w:rsid w:val="00131C56"/>
    <w:rsid w:val="002108DB"/>
    <w:rsid w:val="00220FE2"/>
    <w:rsid w:val="00285CC6"/>
    <w:rsid w:val="00292B36"/>
    <w:rsid w:val="00296634"/>
    <w:rsid w:val="00306396"/>
    <w:rsid w:val="003804BC"/>
    <w:rsid w:val="00431E53"/>
    <w:rsid w:val="00433B8B"/>
    <w:rsid w:val="00483A89"/>
    <w:rsid w:val="004A56B4"/>
    <w:rsid w:val="00537004"/>
    <w:rsid w:val="005B7572"/>
    <w:rsid w:val="006E3ACF"/>
    <w:rsid w:val="006F3793"/>
    <w:rsid w:val="00783799"/>
    <w:rsid w:val="007B508E"/>
    <w:rsid w:val="00837F7C"/>
    <w:rsid w:val="0087591B"/>
    <w:rsid w:val="0088565A"/>
    <w:rsid w:val="0092464F"/>
    <w:rsid w:val="00945D25"/>
    <w:rsid w:val="00982B91"/>
    <w:rsid w:val="009A3CCB"/>
    <w:rsid w:val="009C48FC"/>
    <w:rsid w:val="00A04904"/>
    <w:rsid w:val="00A52038"/>
    <w:rsid w:val="00A660E1"/>
    <w:rsid w:val="00B05DAF"/>
    <w:rsid w:val="00B457E1"/>
    <w:rsid w:val="00BB2D48"/>
    <w:rsid w:val="00C732F2"/>
    <w:rsid w:val="00C822EA"/>
    <w:rsid w:val="00CB4938"/>
    <w:rsid w:val="00D26169"/>
    <w:rsid w:val="00D75BE0"/>
    <w:rsid w:val="00D84A32"/>
    <w:rsid w:val="00DB60FF"/>
    <w:rsid w:val="00F229BB"/>
    <w:rsid w:val="00FD3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24ED"/>
  <w15:docId w15:val="{6B9389FB-A87E-4842-8AD5-30670CE0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eastAsia="Arial Unicode MS" w:hAnsi="Arial" w:cs="Arial Unicode MS"/>
      <w:color w:val="000000"/>
      <w:sz w:val="22"/>
      <w:szCs w:val="22"/>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153"/>
        <w:tab w:val="right" w:pos="8306"/>
      </w:tabs>
      <w:spacing w:line="276" w:lineRule="auto"/>
    </w:pPr>
    <w:rPr>
      <w:rFonts w:ascii="Arial" w:eastAsia="Arial Unicode MS" w:hAnsi="Arial" w:cs="Arial Unicode MS"/>
      <w:color w:val="000000"/>
      <w:u w:color="000000"/>
      <w:lang w:val="zh-TW"/>
    </w:rPr>
  </w:style>
  <w:style w:type="paragraph" w:styleId="a6">
    <w:name w:val="List Paragraph"/>
    <w:pPr>
      <w:spacing w:line="276" w:lineRule="auto"/>
      <w:ind w:left="480"/>
    </w:pPr>
    <w:rPr>
      <w:rFonts w:ascii="Arial Unicode MS" w:eastAsia="Arial" w:hAnsi="Arial Unicode MS" w:cs="Arial Unicode MS" w:hint="eastAsia"/>
      <w:color w:val="000000"/>
      <w:sz w:val="22"/>
      <w:szCs w:val="22"/>
      <w:u w:color="000000"/>
      <w:lang w:val="zh-TW"/>
    </w:rPr>
  </w:style>
  <w:style w:type="numbering" w:customStyle="1" w:styleId="1">
    <w:name w:val="已輸入樣式 1"/>
    <w:pPr>
      <w:numPr>
        <w:numId w:val="1"/>
      </w:numPr>
    </w:pPr>
  </w:style>
  <w:style w:type="character" w:customStyle="1" w:styleId="A7">
    <w:name w:val="無 A"/>
  </w:style>
  <w:style w:type="numbering" w:customStyle="1" w:styleId="2">
    <w:name w:val="已輸入樣式 2"/>
    <w:pPr>
      <w:numPr>
        <w:numId w:val="3"/>
      </w:numPr>
    </w:pPr>
  </w:style>
  <w:style w:type="numbering" w:customStyle="1" w:styleId="3">
    <w:name w:val="已輸入樣式 3"/>
    <w:pPr>
      <w:numPr>
        <w:numId w:val="6"/>
      </w:numPr>
    </w:pPr>
  </w:style>
  <w:style w:type="numbering" w:customStyle="1" w:styleId="4">
    <w:name w:val="已輸入樣式 4"/>
    <w:pPr>
      <w:numPr>
        <w:numId w:val="9"/>
      </w:numPr>
    </w:pPr>
  </w:style>
  <w:style w:type="paragraph" w:customStyle="1" w:styleId="A8">
    <w:name w:val="內文 A"/>
    <w:pPr>
      <w:widowControl w:val="0"/>
    </w:pPr>
    <w:rPr>
      <w:rFonts w:ascii="Arial Unicode MS" w:eastAsia="Arial Unicode MS" w:hAnsi="Arial Unicode MS" w:cs="Arial Unicode MS" w:hint="eastAsia"/>
      <w:color w:val="000000"/>
      <w:kern w:val="2"/>
      <w:sz w:val="24"/>
      <w:szCs w:val="24"/>
      <w:u w:color="000000"/>
      <w14:textOutline w14:w="12700" w14:cap="flat" w14:cmpd="sng" w14:algn="ctr">
        <w14:noFill/>
        <w14:prstDash w14:val="solid"/>
        <w14:miter w14:lim="400000"/>
      </w14:textOutline>
    </w:rPr>
  </w:style>
  <w:style w:type="numbering" w:customStyle="1" w:styleId="5">
    <w:name w:val="已輸入樣式 5"/>
    <w:pPr>
      <w:numPr>
        <w:numId w:val="13"/>
      </w:numPr>
    </w:pPr>
  </w:style>
  <w:style w:type="numbering" w:customStyle="1" w:styleId="6">
    <w:name w:val="已輸入樣式 6"/>
    <w:pPr>
      <w:numPr>
        <w:numId w:val="16"/>
      </w:numPr>
    </w:pPr>
  </w:style>
  <w:style w:type="character" w:customStyle="1" w:styleId="a9">
    <w:name w:val="無"/>
  </w:style>
  <w:style w:type="character" w:customStyle="1" w:styleId="Hyperlink0">
    <w:name w:val="Hyperlink.0"/>
    <w:basedOn w:val="a9"/>
    <w:rPr>
      <w:rFonts w:ascii="Times New Roman" w:eastAsia="Times New Roman" w:hAnsi="Times New Roman" w:cs="Times New Roman"/>
    </w:rPr>
  </w:style>
  <w:style w:type="character" w:customStyle="1" w:styleId="Hyperlink1">
    <w:name w:val="Hyperlink.1"/>
    <w:basedOn w:val="a9"/>
    <w:rPr>
      <w:rFonts w:ascii="標楷體" w:eastAsia="標楷體" w:hAnsi="標楷體" w:cs="標楷體"/>
    </w:rPr>
  </w:style>
  <w:style w:type="paragraph" w:styleId="aa">
    <w:name w:val="header"/>
    <w:basedOn w:val="a"/>
    <w:link w:val="ab"/>
    <w:uiPriority w:val="99"/>
    <w:unhideWhenUsed/>
    <w:rsid w:val="00A04904"/>
    <w:pPr>
      <w:tabs>
        <w:tab w:val="center" w:pos="4153"/>
        <w:tab w:val="right" w:pos="8306"/>
      </w:tabs>
      <w:snapToGrid w:val="0"/>
    </w:pPr>
    <w:rPr>
      <w:sz w:val="20"/>
      <w:szCs w:val="20"/>
    </w:rPr>
  </w:style>
  <w:style w:type="character" w:customStyle="1" w:styleId="ab">
    <w:name w:val="頁首 字元"/>
    <w:basedOn w:val="a0"/>
    <w:link w:val="aa"/>
    <w:uiPriority w:val="99"/>
    <w:rsid w:val="00A04904"/>
    <w:rPr>
      <w:rFonts w:ascii="Arial" w:eastAsia="Arial Unicode MS" w:hAnsi="Arial" w:cs="Arial Unicode MS"/>
      <w:color w:val="000000"/>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ecial.moe.gov.tw/study.php%25E5%259A%2597%25EF%2590%25AD?%25E6%259A%25BA%25EE%25B5%25A8%25EE%25BC%258E%253F%25EF%2597%25BE%253F%253F%25EE%25B8%2582%25EE%25B7%2581%25E9%2596%25B0%25EF%25BC%25B5%25C2%2580%25EF%259A%2595%25C2%2580%25EE%25BC%25B9%25C2%2580%253F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5</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董彥妏</cp:lastModifiedBy>
  <cp:revision>27</cp:revision>
  <cp:lastPrinted>2020-10-12T03:29:00Z</cp:lastPrinted>
  <dcterms:created xsi:type="dcterms:W3CDTF">2020-09-15T06:19:00Z</dcterms:created>
  <dcterms:modified xsi:type="dcterms:W3CDTF">2020-10-16T05:29:00Z</dcterms:modified>
</cp:coreProperties>
</file>